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软件工程</w:t>
      </w:r>
      <w:r>
        <w:rPr>
          <w:rFonts w:asciiTheme="minorEastAsia" w:hAnsiTheme="minorEastAsia" w:eastAsiaTheme="minorEastAsia"/>
          <w:b/>
          <w:color w:val="000000" w:themeColor="text1"/>
          <w:sz w:val="32"/>
          <w:szCs w:val="32"/>
          <w14:textFill>
            <w14:solidFill>
              <w14:schemeClr w14:val="tx1"/>
            </w14:solidFill>
          </w14:textFill>
        </w:rPr>
        <w:t>》教学大纲</w:t>
      </w:r>
    </w:p>
    <w:p>
      <w:pPr>
        <w:pStyle w:val="2"/>
        <w:jc w:val="center"/>
        <w:rPr>
          <w:rFonts w:hint="eastAsia"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软件工程</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Fundamentals of programming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hint="eastAsia" w:cs="PMingLiU"/>
                <w:color w:val="000000" w:themeColor="text1"/>
                <w:sz w:val="21"/>
                <w:szCs w:val="21"/>
                <w:lang w:val="en-US" w:eastAsia="zh-CN"/>
                <w14:textFill>
                  <w14:solidFill>
                    <w14:schemeClr w14:val="tx1"/>
                  </w14:solidFill>
                </w14:textFill>
              </w:rPr>
            </w:pPr>
            <w:r>
              <w:rPr>
                <w:rFonts w:hint="eastAsia" w:cs="PMingLiU"/>
                <w:b/>
                <w:bCs/>
                <w:color w:val="000000" w:themeColor="text1"/>
                <w:sz w:val="21"/>
                <w:szCs w:val="21"/>
                <w:lang w:val="en-US" w:eastAsia="zh-CN"/>
                <w14:textFill>
                  <w14:solidFill>
                    <w14:schemeClr w14:val="tx1"/>
                  </w14:solidFill>
                </w14:textFill>
              </w:rPr>
              <w:t>课程编码</w:t>
            </w:r>
          </w:p>
        </w:tc>
        <w:tc>
          <w:tcPr>
            <w:tcW w:w="2690" w:type="dxa"/>
            <w:gridSpan w:val="3"/>
            <w:vAlign w:val="center"/>
          </w:tcPr>
          <w:p>
            <w:pPr>
              <w:jc w:val="center"/>
              <w:rPr>
                <w:rFonts w:hint="eastAsia"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J35B030D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软件工程、计算机科学与技术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ascii="Times New Roman" w:hAnsi="Times New Roman" w:cs="Times New Roman"/>
                <w:szCs w:val="21"/>
              </w:rPr>
              <w:t xml:space="preserve">《数据结构》、 《面向对象程序设计语言》、 </w:t>
            </w:r>
            <w:r>
              <w:rPr>
                <w:rFonts w:ascii="Times New Roman" w:hAnsi="Times New Roman" w:cs="Times New Roman"/>
              </w:rPr>
              <w:t>《数据库系统原理》</w:t>
            </w:r>
            <w:r>
              <w:rPr>
                <w:rFonts w:ascii="Times New Roman" w:hAnsi="Times New Roman" w:cs="Times New Roman"/>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实验</w:t>
            </w:r>
            <w:r>
              <w:rPr>
                <w:rFonts w:hint="eastAsia" w:cs="PMingLiU"/>
                <w:color w:val="000000" w:themeColor="text1"/>
                <w:sz w:val="21"/>
                <w:szCs w:val="21"/>
                <w14:textFill>
                  <w14:solidFill>
                    <w14:schemeClr w14:val="tx1"/>
                  </w14:solidFill>
                </w14:textFill>
              </w:rPr>
              <w:t>学时：</w:t>
            </w:r>
            <w:r>
              <w:rPr>
                <w:rFonts w:hint="eastAsia" w:cs="PMingLiU"/>
                <w:color w:val="000000" w:themeColor="text1"/>
                <w:sz w:val="21"/>
                <w:szCs w:val="21"/>
                <w:lang w:val="en-US" w:eastAsia="zh-CN"/>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人工智能学院</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sz w:val="21"/>
          <w:szCs w:val="21"/>
        </w:rPr>
        <w:t>《</w:t>
      </w:r>
      <w:r>
        <w:rPr>
          <w:rFonts w:hint="eastAsia"/>
          <w:sz w:val="21"/>
          <w:szCs w:val="21"/>
          <w:lang w:val="en-US" w:eastAsia="zh-CN"/>
        </w:rPr>
        <w:t>软件工程</w:t>
      </w:r>
      <w:bookmarkStart w:id="0" w:name="_GoBack"/>
      <w:bookmarkEnd w:id="0"/>
      <w:r>
        <w:rPr>
          <w:rFonts w:hint="eastAsia"/>
          <w:sz w:val="21"/>
          <w:szCs w:val="21"/>
        </w:rPr>
        <w:t>》</w:t>
      </w:r>
      <w:r>
        <w:rPr>
          <w:rFonts w:hint="eastAsia"/>
          <w:sz w:val="21"/>
          <w:szCs w:val="21"/>
          <w:lang w:val="en-US" w:eastAsia="zh-CN"/>
        </w:rPr>
        <w:t>是软件工程和计算机专业的主干课、专业课。本课程讲述软件工程的基本概念、原理、方法和工具，系统地介绍目前流行的和较成熟的软件工程技术。主要介绍了结构化的软件开发方法和面向对象的软件开发方法。学习软件开发与维护的普遍原理和基本技术，提高软件开发维护的效率。本课程在数据库原理、数据结构等专业课之后，毕业实践、毕业设计之前开设。学生在进行毕业实习、毕业设计时，可用软件工程学的原理、方法和工具进行软件设计及书写毕业论文，以提高学生的设计效率、设计质量和论文水平。</w:t>
      </w:r>
    </w:p>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sz w:val="18"/>
                <w:szCs w:val="18"/>
              </w:rPr>
              <w:br w:type="textWrapping"/>
            </w:r>
            <w:r>
              <w:rPr>
                <w:rFonts w:hint="eastAsia" w:ascii="宋体" w:hAnsi="宋体" w:eastAsia="宋体" w:cs="宋体"/>
                <w:color w:val="000000"/>
                <w:kern w:val="0"/>
                <w:sz w:val="21"/>
                <w:szCs w:val="21"/>
                <w:lang w:val="en-US" w:eastAsia="zh-CN" w:bidi="ar-SA"/>
              </w:rPr>
              <w:t>理解软件危机、软件、软件工程、软件工程学、软件生命周期、模块、模块化、软件测试目标等基本概念；软件开发模型、软件开发方法、结构化设计方法、软件测试的各种方法；软件维护的定义、特点及维护过程；软件工程计划管理技术、软件配置管理技术。面向对象分析、面向对象设计和UML。</w:t>
            </w:r>
          </w:p>
        </w:tc>
        <w:tc>
          <w:tcPr>
            <w:tcW w:w="2721" w:type="dxa"/>
            <w:vAlign w:val="center"/>
          </w:tcPr>
          <w:p>
            <w:pPr>
              <w:spacing w:line="360" w:lineRule="exact"/>
              <w:rPr>
                <w:rFonts w:ascii="仿宋" w:hAnsi="仿宋" w:eastAsia="仿宋" w:cs="仿宋"/>
                <w:bCs/>
                <w:sz w:val="24"/>
              </w:rPr>
            </w:pPr>
            <w:r>
              <w:rPr>
                <w:rFonts w:hint="eastAsia" w:ascii="仿宋" w:hAnsi="仿宋" w:eastAsia="仿宋" w:cs="仿宋"/>
                <w:b/>
                <w:sz w:val="24"/>
              </w:rPr>
              <w:t>4-1:</w:t>
            </w:r>
            <w:r>
              <w:rPr>
                <w:rFonts w:hint="eastAsia" w:ascii="宋体" w:hAnsi="宋体" w:eastAsia="宋体" w:cs="宋体"/>
                <w:color w:val="000000"/>
                <w:kern w:val="0"/>
                <w:sz w:val="21"/>
                <w:szCs w:val="21"/>
                <w:lang w:val="en-US" w:eastAsia="zh-CN" w:bidi="ar-SA"/>
              </w:rPr>
              <w:t>具有运用工程基础知识的能力。</w:t>
            </w:r>
          </w:p>
          <w:p>
            <w:pPr>
              <w:spacing w:line="360" w:lineRule="exact"/>
              <w:rPr>
                <w:rFonts w:ascii="仿宋" w:hAnsi="仿宋" w:eastAsia="仿宋" w:cs="仿宋"/>
                <w:b/>
                <w:sz w:val="24"/>
              </w:rPr>
            </w:pPr>
            <w:r>
              <w:rPr>
                <w:rFonts w:hint="eastAsia" w:ascii="仿宋" w:hAnsi="仿宋" w:eastAsia="仿宋" w:cs="仿宋"/>
                <w:b/>
                <w:sz w:val="24"/>
              </w:rPr>
              <w:t>4-2:</w:t>
            </w:r>
            <w:r>
              <w:rPr>
                <w:rFonts w:hint="eastAsia" w:ascii="宋体" w:hAnsi="宋体" w:eastAsia="宋体" w:cs="宋体"/>
                <w:color w:val="000000"/>
                <w:kern w:val="0"/>
                <w:sz w:val="21"/>
                <w:szCs w:val="21"/>
                <w:lang w:val="en-US" w:eastAsia="zh-CN" w:bidi="ar-SA"/>
              </w:rPr>
              <w:t>系统地掌握计算机学科领域技术基础理论</w:t>
            </w:r>
            <w:r>
              <w:rPr>
                <w:rFonts w:hint="eastAsia" w:ascii="仿宋" w:hAnsi="仿宋" w:eastAsia="仿宋" w:cs="仿宋"/>
                <w:bCs/>
                <w:sz w:val="24"/>
              </w:rPr>
              <w:t>。</w:t>
            </w:r>
          </w:p>
          <w:p>
            <w:pPr>
              <w:shd w:val="clear" w:color="auto" w:fill="FFFFFF"/>
              <w:spacing w:before="75" w:after="75"/>
              <w:ind w:right="75"/>
              <w:rPr>
                <w:color w:val="000000"/>
                <w:sz w:val="21"/>
                <w:szCs w:val="21"/>
              </w:rPr>
            </w:pPr>
          </w:p>
        </w:tc>
        <w:tc>
          <w:tcPr>
            <w:tcW w:w="1815" w:type="dxa"/>
            <w:vAlign w:val="center"/>
          </w:tcPr>
          <w:p>
            <w:pPr>
              <w:numPr>
                <w:ilvl w:val="0"/>
                <w:numId w:val="1"/>
              </w:numPr>
              <w:shd w:val="clear" w:color="auto" w:fill="FFFFFF"/>
              <w:spacing w:before="75" w:after="75"/>
              <w:ind w:right="75"/>
              <w:rPr>
                <w:rFonts w:hint="eastAsia"/>
                <w:color w:val="000000"/>
                <w:sz w:val="21"/>
                <w:szCs w:val="21"/>
              </w:rPr>
            </w:pPr>
            <w:r>
              <w:rPr>
                <w:rFonts w:hint="eastAsia"/>
                <w:color w:val="000000"/>
                <w:sz w:val="21"/>
                <w:szCs w:val="21"/>
              </w:rPr>
              <w:t>工程基础知识。</w:t>
            </w:r>
          </w:p>
          <w:p>
            <w:pPr>
              <w:numPr>
                <w:ilvl w:val="0"/>
                <w:numId w:val="0"/>
              </w:numPr>
              <w:shd w:val="clear" w:color="auto" w:fill="FFFFFF"/>
              <w:spacing w:before="75" w:after="75"/>
              <w:ind w:right="75" w:rightChars="0"/>
              <w:rPr>
                <w:rFonts w:hint="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rFonts w:hint="default" w:eastAsia="宋体"/>
                <w:color w:val="000000"/>
                <w:sz w:val="21"/>
                <w:szCs w:val="21"/>
                <w:lang w:val="en-US" w:eastAsia="zh-CN"/>
              </w:rPr>
            </w:pPr>
            <w:r>
              <w:rPr>
                <w:rFonts w:hint="eastAsia"/>
                <w:b w:val="0"/>
                <w:bCs w:val="0"/>
                <w:sz w:val="21"/>
                <w:szCs w:val="21"/>
                <w:lang w:val="en-US" w:eastAsia="zh-CN"/>
              </w:rPr>
              <w:t>掌握结构化软件开发方法和面向对象软件开发方法，并能使用软件开发方法指导做项目和写论文。</w:t>
            </w:r>
          </w:p>
        </w:tc>
        <w:tc>
          <w:tcPr>
            <w:tcW w:w="2721" w:type="dxa"/>
            <w:vAlign w:val="center"/>
          </w:tcPr>
          <w:p>
            <w:pPr>
              <w:spacing w:line="360" w:lineRule="exact"/>
              <w:rPr>
                <w:rFonts w:hint="eastAsia" w:ascii="宋体" w:hAnsi="宋体" w:eastAsia="宋体" w:cs="宋体"/>
                <w:b/>
                <w:sz w:val="21"/>
                <w:szCs w:val="21"/>
              </w:rPr>
            </w:pPr>
            <w:r>
              <w:rPr>
                <w:rFonts w:hint="eastAsia" w:ascii="宋体" w:hAnsi="宋体" w:eastAsia="宋体" w:cs="宋体"/>
                <w:b/>
                <w:sz w:val="21"/>
                <w:szCs w:val="21"/>
              </w:rPr>
              <w:t>5-1:</w:t>
            </w:r>
            <w:r>
              <w:rPr>
                <w:rFonts w:hint="eastAsia" w:ascii="宋体" w:hAnsi="宋体" w:eastAsia="宋体" w:cs="宋体"/>
                <w:bCs/>
                <w:sz w:val="21"/>
                <w:szCs w:val="21"/>
              </w:rPr>
              <w:t>具有运用工程实践、设计和技术解决生产实际问题的能力。</w:t>
            </w:r>
          </w:p>
          <w:p>
            <w:pPr>
              <w:shd w:val="clear" w:color="auto" w:fill="FFFFFF"/>
              <w:spacing w:before="75" w:after="75"/>
              <w:ind w:right="75"/>
              <w:rPr>
                <w:rFonts w:hint="eastAsia" w:ascii="宋体" w:hAnsi="宋体" w:eastAsia="宋体" w:cs="宋体"/>
                <w:bCs/>
                <w:sz w:val="21"/>
                <w:szCs w:val="21"/>
                <w:lang w:eastAsia="zh-CN"/>
              </w:rPr>
            </w:pPr>
            <w:r>
              <w:rPr>
                <w:rFonts w:hint="eastAsia" w:ascii="宋体" w:hAnsi="宋体" w:eastAsia="宋体" w:cs="宋体"/>
                <w:b/>
                <w:sz w:val="21"/>
                <w:szCs w:val="21"/>
              </w:rPr>
              <w:t>5-2:</w:t>
            </w:r>
            <w:r>
              <w:rPr>
                <w:rFonts w:hint="eastAsia" w:ascii="宋体" w:hAnsi="宋体" w:eastAsia="宋体" w:cs="宋体"/>
                <w:b w:val="0"/>
                <w:bCs/>
                <w:sz w:val="21"/>
                <w:szCs w:val="21"/>
              </w:rPr>
              <w:t>具</w:t>
            </w:r>
            <w:r>
              <w:rPr>
                <w:rFonts w:hint="eastAsia" w:ascii="宋体" w:hAnsi="宋体" w:eastAsia="宋体" w:cs="宋体"/>
                <w:bCs/>
                <w:sz w:val="21"/>
                <w:szCs w:val="21"/>
              </w:rPr>
              <w:t>备应用型软件开发实践能力，能根据软件需要，设计简单的解决方案</w:t>
            </w:r>
            <w:r>
              <w:rPr>
                <w:rFonts w:hint="eastAsia" w:ascii="宋体" w:hAnsi="宋体" w:eastAsia="宋体" w:cs="宋体"/>
                <w:bCs/>
                <w:sz w:val="21"/>
                <w:szCs w:val="21"/>
                <w:lang w:eastAsia="zh-CN"/>
              </w:rPr>
              <w:t>。</w:t>
            </w:r>
          </w:p>
          <w:p>
            <w:pPr>
              <w:spacing w:line="360" w:lineRule="exact"/>
              <w:rPr>
                <w:rFonts w:hint="eastAsia" w:ascii="仿宋" w:hAnsi="仿宋" w:eastAsia="仿宋" w:cs="仿宋"/>
                <w:bCs/>
                <w:sz w:val="24"/>
              </w:rPr>
            </w:pPr>
            <w:r>
              <w:rPr>
                <w:rFonts w:hint="eastAsia" w:ascii="宋体" w:hAnsi="宋体" w:eastAsia="宋体" w:cs="宋体"/>
                <w:b/>
                <w:sz w:val="21"/>
                <w:szCs w:val="21"/>
              </w:rPr>
              <w:t>6-1:</w:t>
            </w:r>
            <w:r>
              <w:rPr>
                <w:rFonts w:hint="eastAsia" w:ascii="宋体" w:hAnsi="宋体" w:eastAsia="宋体" w:cs="宋体"/>
                <w:bCs/>
                <w:sz w:val="21"/>
                <w:szCs w:val="21"/>
              </w:rPr>
              <w:t>能够针对软件工程领域的复杂工程问题，选择与使用恰当的技术、资源、平台和适当的开发工具，进行分析、设计与实现。</w:t>
            </w:r>
          </w:p>
          <w:p>
            <w:pPr>
              <w:spacing w:line="360" w:lineRule="exact"/>
              <w:rPr>
                <w:rFonts w:hint="eastAsia" w:ascii="宋体" w:hAnsi="宋体" w:eastAsia="宋体" w:cs="宋体"/>
                <w:bCs/>
                <w:sz w:val="21"/>
                <w:szCs w:val="21"/>
              </w:rPr>
            </w:pPr>
            <w:r>
              <w:rPr>
                <w:rFonts w:hint="eastAsia" w:ascii="宋体" w:hAnsi="宋体" w:eastAsia="宋体" w:cs="宋体"/>
                <w:b/>
                <w:sz w:val="21"/>
                <w:szCs w:val="21"/>
              </w:rPr>
              <w:t>7-1:</w:t>
            </w:r>
            <w:r>
              <w:rPr>
                <w:rFonts w:hint="eastAsia" w:ascii="宋体" w:hAnsi="宋体" w:eastAsia="宋体" w:cs="宋体"/>
                <w:bCs/>
                <w:sz w:val="21"/>
                <w:szCs w:val="21"/>
              </w:rPr>
              <w:t>具有研究、分析复杂领域里软件工程问题的能力。</w:t>
            </w:r>
          </w:p>
          <w:p>
            <w:pPr>
              <w:shd w:val="clear" w:color="auto" w:fill="FFFFFF"/>
              <w:spacing w:before="75" w:after="75"/>
              <w:ind w:right="75"/>
              <w:rPr>
                <w:rFonts w:hint="eastAsia" w:ascii="仿宋" w:hAnsi="仿宋" w:eastAsia="仿宋" w:cs="仿宋"/>
                <w:bCs/>
                <w:sz w:val="24"/>
                <w:lang w:val="en-US" w:eastAsia="zh-CN"/>
              </w:rPr>
            </w:pPr>
            <w:r>
              <w:rPr>
                <w:rFonts w:hint="eastAsia" w:ascii="宋体" w:hAnsi="宋体" w:eastAsia="宋体" w:cs="宋体"/>
                <w:b/>
                <w:sz w:val="21"/>
                <w:szCs w:val="21"/>
              </w:rPr>
              <w:t>7-2:</w:t>
            </w:r>
            <w:r>
              <w:rPr>
                <w:rFonts w:hint="eastAsia" w:ascii="宋体" w:hAnsi="宋体" w:eastAsia="宋体" w:cs="宋体"/>
                <w:bCs/>
                <w:sz w:val="21"/>
                <w:szCs w:val="21"/>
              </w:rPr>
              <w:t>能够基于软件工程学科相关的原理并采用科学方法对软件工程领域复杂工程问题进行研究，包括设计实验、分析与解释数据，并通过信息综合得到合理有效的结论。</w:t>
            </w:r>
          </w:p>
        </w:tc>
        <w:tc>
          <w:tcPr>
            <w:tcW w:w="1815" w:type="dxa"/>
            <w:vAlign w:val="center"/>
          </w:tcPr>
          <w:p>
            <w:pPr>
              <w:numPr>
                <w:ilvl w:val="0"/>
                <w:numId w:val="0"/>
              </w:numPr>
              <w:shd w:val="clear" w:color="auto" w:fill="FFFFFF"/>
              <w:spacing w:before="75" w:after="75"/>
              <w:ind w:right="75" w:rightChars="0"/>
              <w:rPr>
                <w:rFonts w:hint="eastAsia"/>
                <w:color w:val="000000"/>
                <w:sz w:val="21"/>
                <w:szCs w:val="21"/>
              </w:rPr>
            </w:pPr>
            <w:r>
              <w:rPr>
                <w:rFonts w:hint="eastAsia"/>
                <w:color w:val="000000"/>
                <w:sz w:val="21"/>
                <w:szCs w:val="21"/>
                <w:lang w:val="en-US" w:eastAsia="zh-CN"/>
              </w:rPr>
              <w:t>5.</w:t>
            </w:r>
            <w:r>
              <w:rPr>
                <w:rFonts w:hint="eastAsia"/>
                <w:color w:val="000000"/>
                <w:sz w:val="21"/>
                <w:szCs w:val="21"/>
              </w:rPr>
              <w:t>工程实践能力</w:t>
            </w:r>
          </w:p>
          <w:p>
            <w:pPr>
              <w:shd w:val="clear" w:color="auto" w:fill="FFFFFF"/>
              <w:spacing w:before="75" w:after="75"/>
              <w:ind w:right="75"/>
              <w:rPr>
                <w:rFonts w:hint="eastAsia"/>
                <w:color w:val="000000"/>
                <w:sz w:val="21"/>
                <w:szCs w:val="21"/>
              </w:rPr>
            </w:pPr>
            <w:r>
              <w:rPr>
                <w:rFonts w:hint="eastAsia"/>
                <w:color w:val="000000"/>
                <w:sz w:val="21"/>
                <w:szCs w:val="21"/>
              </w:rPr>
              <w:t>6.使用现代工具能力</w:t>
            </w:r>
          </w:p>
          <w:p>
            <w:pPr>
              <w:numPr>
                <w:ilvl w:val="0"/>
                <w:numId w:val="0"/>
              </w:numPr>
              <w:shd w:val="clear" w:color="auto" w:fill="FFFFFF"/>
              <w:spacing w:before="75" w:after="75"/>
              <w:ind w:right="75" w:rightChars="0"/>
              <w:rPr>
                <w:rFonts w:hint="eastAsia"/>
                <w:color w:val="000000"/>
                <w:sz w:val="21"/>
                <w:szCs w:val="21"/>
                <w:lang w:val="en-US" w:eastAsia="zh-CN"/>
              </w:rPr>
            </w:pPr>
            <w:r>
              <w:rPr>
                <w:rFonts w:hint="eastAsia"/>
                <w:color w:val="000000"/>
                <w:sz w:val="21"/>
                <w:szCs w:val="21"/>
                <w:lang w:val="en-US" w:eastAsia="zh-CN"/>
              </w:rPr>
              <w:t>7.复杂工程问题研究能力</w:t>
            </w:r>
          </w:p>
          <w:p>
            <w:pPr>
              <w:shd w:val="clear" w:color="auto" w:fill="FFFFFF"/>
              <w:spacing w:before="75" w:after="75"/>
              <w:ind w:right="75"/>
              <w:rPr>
                <w:rFonts w:hint="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shd w:val="clear" w:color="auto" w:fill="FFFFFF"/>
              <w:spacing w:before="75" w:after="75"/>
              <w:ind w:right="75"/>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目标3：</w:t>
            </w:r>
          </w:p>
          <w:p>
            <w:pPr>
              <w:shd w:val="clear" w:color="auto" w:fill="FFFFFF"/>
              <w:spacing w:before="75" w:after="75"/>
              <w:ind w:right="75"/>
              <w:rPr>
                <w:rFonts w:hint="eastAsia" w:ascii="仿宋" w:hAnsi="仿宋" w:eastAsia="仿宋" w:cs="仿宋"/>
                <w:bCs/>
                <w:color w:val="auto"/>
                <w:sz w:val="24"/>
                <w:szCs w:val="24"/>
                <w:lang w:val="en-US" w:eastAsia="zh-CN"/>
              </w:rPr>
            </w:pPr>
            <w:r>
              <w:rPr>
                <w:rFonts w:hint="eastAsia"/>
                <w:b w:val="0"/>
                <w:bCs w:val="0"/>
                <w:sz w:val="21"/>
                <w:szCs w:val="21"/>
                <w:lang w:val="en-US" w:eastAsia="zh-CN"/>
              </w:rPr>
              <w:t>通过本课程的学习，培养作为一个工程技术人员必须具备的坚持不懈的学习精神，沟通和团队协作能力，严谨治学的科学态度和积极向上的价值观，为未来的学习、工作和生活奠定良好的基础。</w:t>
            </w:r>
          </w:p>
        </w:tc>
        <w:tc>
          <w:tcPr>
            <w:tcW w:w="2721" w:type="dxa"/>
            <w:vAlign w:val="center"/>
          </w:tcPr>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1-1：</w:t>
            </w:r>
            <w:r>
              <w:rPr>
                <w:rFonts w:hint="eastAsia" w:ascii="宋体" w:hAnsi="宋体" w:eastAsia="宋体" w:cs="宋体"/>
                <w:bCs/>
                <w:sz w:val="21"/>
                <w:szCs w:val="21"/>
              </w:rPr>
              <w:t>热爱祖国，牢固树立正确的世界观、人生观和社会主义核心价值观。</w:t>
            </w:r>
          </w:p>
          <w:p>
            <w:pPr>
              <w:spacing w:line="360" w:lineRule="exact"/>
              <w:rPr>
                <w:rFonts w:hint="eastAsia" w:ascii="宋体" w:hAnsi="宋体" w:eastAsia="宋体" w:cs="宋体"/>
                <w:bCs/>
                <w:sz w:val="21"/>
                <w:szCs w:val="21"/>
              </w:rPr>
            </w:pPr>
            <w:r>
              <w:rPr>
                <w:rFonts w:hint="eastAsia" w:ascii="宋体" w:hAnsi="宋体" w:eastAsia="宋体" w:cs="宋体"/>
                <w:b/>
                <w:bCs/>
                <w:sz w:val="21"/>
                <w:szCs w:val="21"/>
              </w:rPr>
              <w:t>1-2：</w:t>
            </w:r>
            <w:r>
              <w:rPr>
                <w:rFonts w:hint="eastAsia" w:ascii="宋体" w:hAnsi="宋体" w:eastAsia="宋体" w:cs="宋体"/>
                <w:bCs/>
                <w:sz w:val="21"/>
                <w:szCs w:val="21"/>
              </w:rPr>
              <w:t>具有良好的道德修养。</w:t>
            </w:r>
          </w:p>
          <w:p>
            <w:pPr>
              <w:spacing w:line="360" w:lineRule="exact"/>
              <w:rPr>
                <w:rFonts w:hint="eastAsia" w:ascii="宋体" w:hAnsi="宋体" w:eastAsia="宋体" w:cs="宋体"/>
                <w:bCs/>
                <w:sz w:val="21"/>
                <w:szCs w:val="21"/>
              </w:rPr>
            </w:pPr>
            <w:r>
              <w:rPr>
                <w:rFonts w:hint="eastAsia" w:ascii="宋体" w:hAnsi="宋体" w:eastAsia="宋体" w:cs="宋体"/>
                <w:b/>
                <w:sz w:val="21"/>
                <w:szCs w:val="21"/>
              </w:rPr>
              <w:t>1-3：</w:t>
            </w:r>
            <w:r>
              <w:rPr>
                <w:rFonts w:hint="eastAsia" w:ascii="宋体" w:hAnsi="宋体" w:eastAsia="宋体" w:cs="宋体"/>
                <w:bCs/>
                <w:sz w:val="21"/>
                <w:szCs w:val="21"/>
              </w:rPr>
              <w:t>具有高度的社会责任感。</w:t>
            </w:r>
          </w:p>
          <w:p>
            <w:pPr>
              <w:shd w:val="clear" w:color="auto" w:fill="FFFFFF"/>
              <w:spacing w:before="75" w:after="75"/>
              <w:ind w:right="75"/>
              <w:rPr>
                <w:rFonts w:hint="eastAsia" w:ascii="宋体" w:hAnsi="宋体" w:eastAsia="宋体" w:cs="宋体"/>
                <w:bCs/>
                <w:sz w:val="21"/>
                <w:szCs w:val="21"/>
              </w:rPr>
            </w:pPr>
            <w:r>
              <w:rPr>
                <w:rFonts w:hint="eastAsia" w:ascii="宋体" w:hAnsi="宋体" w:eastAsia="宋体" w:cs="宋体"/>
                <w:b/>
                <w:sz w:val="21"/>
                <w:szCs w:val="21"/>
              </w:rPr>
              <w:t>1-4：</w:t>
            </w:r>
            <w:r>
              <w:rPr>
                <w:rFonts w:hint="eastAsia" w:ascii="宋体" w:hAnsi="宋体" w:eastAsia="宋体" w:cs="宋体"/>
                <w:bCs/>
                <w:sz w:val="21"/>
                <w:szCs w:val="21"/>
              </w:rPr>
              <w:t>具有正确的劳动意识和敬业精神。</w:t>
            </w:r>
          </w:p>
          <w:p>
            <w:pPr>
              <w:spacing w:line="360" w:lineRule="exact"/>
              <w:rPr>
                <w:rFonts w:hint="eastAsia" w:ascii="宋体" w:hAnsi="宋体" w:eastAsia="宋体" w:cs="宋体"/>
                <w:bCs/>
                <w:sz w:val="21"/>
                <w:szCs w:val="21"/>
              </w:rPr>
            </w:pPr>
            <w:r>
              <w:rPr>
                <w:rFonts w:hint="eastAsia" w:ascii="宋体" w:hAnsi="宋体" w:eastAsia="宋体" w:cs="宋体"/>
                <w:b/>
                <w:bCs/>
                <w:sz w:val="21"/>
                <w:szCs w:val="21"/>
              </w:rPr>
              <w:t>2-1：</w:t>
            </w:r>
            <w:r>
              <w:rPr>
                <w:rFonts w:hint="eastAsia" w:ascii="宋体" w:hAnsi="宋体" w:eastAsia="宋体" w:cs="宋体"/>
                <w:bCs/>
                <w:sz w:val="21"/>
                <w:szCs w:val="21"/>
              </w:rPr>
              <w:t>具有综合运用各种手段查阅文献、获取信息的能力。</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8-1:</w:t>
            </w:r>
            <w:r>
              <w:rPr>
                <w:rFonts w:hint="eastAsia" w:ascii="宋体" w:hAnsi="宋体" w:eastAsia="宋体" w:cs="宋体"/>
                <w:bCs/>
                <w:sz w:val="21"/>
                <w:szCs w:val="21"/>
              </w:rPr>
              <w:t>了解工程管理的基本原理与方法。</w:t>
            </w:r>
          </w:p>
          <w:p>
            <w:pPr>
              <w:spacing w:line="360" w:lineRule="exact"/>
              <w:rPr>
                <w:rFonts w:hint="eastAsia" w:ascii="宋体" w:hAnsi="宋体" w:eastAsia="宋体" w:cs="宋体"/>
                <w:b/>
                <w:sz w:val="21"/>
                <w:szCs w:val="21"/>
              </w:rPr>
            </w:pPr>
            <w:r>
              <w:rPr>
                <w:rFonts w:hint="eastAsia" w:ascii="宋体" w:hAnsi="宋体" w:eastAsia="宋体" w:cs="宋体"/>
                <w:b/>
                <w:sz w:val="21"/>
                <w:szCs w:val="21"/>
              </w:rPr>
              <w:t>8-2:</w:t>
            </w:r>
            <w:r>
              <w:rPr>
                <w:rFonts w:hint="eastAsia" w:ascii="宋体" w:hAnsi="宋体" w:eastAsia="宋体" w:cs="宋体"/>
                <w:bCs/>
                <w:sz w:val="21"/>
                <w:szCs w:val="21"/>
              </w:rPr>
              <w:t>具有一定的项目管理知识和能力。</w:t>
            </w:r>
          </w:p>
          <w:p>
            <w:pPr>
              <w:shd w:val="clear" w:color="auto" w:fill="FFFFFF"/>
              <w:spacing w:before="75" w:after="75"/>
              <w:ind w:right="75"/>
              <w:rPr>
                <w:rFonts w:hint="eastAsia" w:ascii="仿宋" w:hAnsi="仿宋" w:eastAsia="仿宋" w:cs="仿宋"/>
                <w:bCs/>
                <w:sz w:val="24"/>
                <w:lang w:val="en-US" w:eastAsia="zh-CN"/>
              </w:rPr>
            </w:pPr>
          </w:p>
        </w:tc>
        <w:tc>
          <w:tcPr>
            <w:tcW w:w="1815" w:type="dxa"/>
            <w:vAlign w:val="center"/>
          </w:tcPr>
          <w:p>
            <w:pPr>
              <w:numPr>
                <w:ilvl w:val="0"/>
                <w:numId w:val="0"/>
              </w:numPr>
              <w:shd w:val="clear" w:color="auto" w:fill="FFFFFF"/>
              <w:spacing w:before="75" w:after="75"/>
              <w:ind w:right="75" w:rightChars="0"/>
              <w:rPr>
                <w:rFonts w:hint="eastAsia"/>
                <w:color w:val="000000"/>
                <w:sz w:val="21"/>
                <w:szCs w:val="21"/>
                <w:lang w:val="en-US" w:eastAsia="zh-CN"/>
              </w:rPr>
            </w:pPr>
            <w:r>
              <w:rPr>
                <w:rFonts w:hint="eastAsia"/>
                <w:color w:val="000000"/>
                <w:sz w:val="21"/>
                <w:szCs w:val="21"/>
                <w:lang w:val="en-US" w:eastAsia="zh-CN"/>
              </w:rPr>
              <w:t>1.思想道德品质</w:t>
            </w:r>
          </w:p>
          <w:p>
            <w:pPr>
              <w:numPr>
                <w:ilvl w:val="0"/>
                <w:numId w:val="0"/>
              </w:numPr>
              <w:shd w:val="clear" w:color="auto" w:fill="FFFFFF"/>
              <w:spacing w:before="75" w:after="75"/>
              <w:ind w:right="75" w:rightChars="0"/>
              <w:rPr>
                <w:rFonts w:hint="eastAsia"/>
                <w:color w:val="000000"/>
                <w:sz w:val="21"/>
                <w:szCs w:val="21"/>
                <w:lang w:val="en-US" w:eastAsia="zh-CN"/>
              </w:rPr>
            </w:pPr>
            <w:r>
              <w:rPr>
                <w:rFonts w:hint="eastAsia"/>
                <w:color w:val="000000"/>
                <w:sz w:val="21"/>
                <w:szCs w:val="21"/>
                <w:lang w:val="en-US" w:eastAsia="zh-CN"/>
              </w:rPr>
              <w:t>2.综合素质能力</w:t>
            </w:r>
          </w:p>
          <w:p>
            <w:pPr>
              <w:numPr>
                <w:ilvl w:val="0"/>
                <w:numId w:val="0"/>
              </w:numPr>
              <w:shd w:val="clear" w:color="auto" w:fill="FFFFFF"/>
              <w:spacing w:before="75" w:after="75"/>
              <w:ind w:right="75" w:rightChars="0"/>
              <w:rPr>
                <w:rFonts w:hint="eastAsia" w:ascii="仿宋" w:hAnsi="仿宋" w:eastAsia="仿宋" w:cs="仿宋"/>
                <w:b w:val="0"/>
                <w:bCs w:val="0"/>
                <w:sz w:val="24"/>
                <w:lang w:val="en-US" w:eastAsia="zh-CN"/>
              </w:rPr>
            </w:pPr>
            <w:r>
              <w:rPr>
                <w:rFonts w:hint="eastAsia"/>
                <w:color w:val="000000"/>
                <w:sz w:val="21"/>
                <w:szCs w:val="21"/>
                <w:lang w:val="en-US" w:eastAsia="zh-CN"/>
              </w:rPr>
              <w:t>8.项目管理能力</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软件工程概述</w:t>
            </w:r>
          </w:p>
        </w:tc>
        <w:tc>
          <w:tcPr>
            <w:tcW w:w="791"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4916" w:type="dxa"/>
            <w:vAlign w:val="center"/>
          </w:tcPr>
          <w:p>
            <w:pPr>
              <w:adjustRightInd w:val="0"/>
              <w:rPr>
                <w:rFonts w:hint="eastAsia" w:ascii="Microsoft YaHei UI" w:hAnsi="Microsoft YaHei UI" w:cs="Microsoft YaHei UI" w:eastAsiaTheme="minorEastAsia"/>
                <w:i w:val="0"/>
                <w:iCs w:val="0"/>
                <w:caps w:val="0"/>
                <w:color w:val="333333"/>
                <w:spacing w:val="7"/>
                <w:sz w:val="18"/>
                <w:szCs w:val="18"/>
                <w:shd w:val="clear" w:fill="FFFFFF"/>
                <w:lang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(1)软件工程的产生、软件危机；(2)软件工程的基本概念、内容、基本原理；(3)软件生命周期(4)软件开发模型的特点及应用范围</w:t>
            </w:r>
            <w:r>
              <w:rPr>
                <w:rFonts w:hint="eastAsia" w:asciiTheme="minorEastAsia" w:hAnsiTheme="minorEastAsia" w:eastAsiaTheme="minorEastAsia"/>
                <w:color w:val="333333"/>
                <w:sz w:val="21"/>
                <w:szCs w:val="21"/>
                <w:lang w:eastAsia="zh-CN"/>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软件工程的7条基本原理和软件生命周期</w:t>
            </w:r>
            <w:r>
              <w:rPr>
                <w:rFonts w:hint="eastAsia" w:asciiTheme="minorEastAsia" w:hAnsiTheme="minorEastAsia" w:eastAsiaTheme="minorEastAsia"/>
                <w:color w:val="333333"/>
                <w:sz w:val="21"/>
                <w:szCs w:val="21"/>
              </w:rPr>
              <w:t>。</w:t>
            </w:r>
          </w:p>
          <w:p>
            <w:pPr>
              <w:jc w:val="both"/>
              <w:rPr>
                <w:rFonts w:asciiTheme="minorEastAsia" w:hAnsiTheme="minorEastAsia" w:eastAsia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通过软件分类讲解中国目前主要做应用软件，没有操作系统等系统软件。只有华为的鸿蒙操作系统</w:t>
            </w:r>
            <w:r>
              <w:rPr>
                <w:rFonts w:hint="eastAsia" w:asciiTheme="minorEastAsia" w:hAnsiTheme="minorEastAsia" w:eastAsiaTheme="minorEastAsia"/>
                <w:b w:val="0"/>
                <w:bCs/>
                <w:color w:val="333333"/>
                <w:sz w:val="21"/>
                <w:szCs w:val="21"/>
              </w:rPr>
              <w:t>。</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课堂运用主要运用讲授法和案例法开展教学，辅以启发式提问拓宽学生学习思路。</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讲解软件工程的知识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复习，做题库习题</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可行性研究</w:t>
            </w:r>
          </w:p>
        </w:tc>
        <w:tc>
          <w:tcPr>
            <w:tcW w:w="791"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(1)</w:t>
            </w:r>
            <w:r>
              <w:rPr>
                <w:rFonts w:hint="eastAsia" w:ascii="宋体" w:hAnsi="宋体" w:eastAsia="宋体" w:cs="宋体"/>
                <w:color w:val="000000"/>
                <w:kern w:val="0"/>
                <w:sz w:val="21"/>
                <w:szCs w:val="21"/>
                <w:lang w:val="en-US" w:eastAsia="zh-CN" w:bidi="ar"/>
              </w:rPr>
              <w:t>软件的可行性研究；</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2</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可行性研究工具的使用</w:t>
            </w:r>
            <w:r>
              <w:rPr>
                <w:rFonts w:hint="eastAsia" w:cs="宋体"/>
                <w:color w:val="000000"/>
                <w:kern w:val="0"/>
                <w:sz w:val="21"/>
                <w:szCs w:val="21"/>
                <w:lang w:val="en-US" w:eastAsia="zh-CN" w:bidi="ar"/>
              </w:rPr>
              <w:t>，用数据流图进行逻辑建模，用系统流程图进行物理建模</w:t>
            </w:r>
            <w:r>
              <w:rPr>
                <w:rFonts w:hint="eastAsia" w:ascii="宋体" w:hAnsi="宋体" w:eastAsia="宋体" w:cs="宋体"/>
                <w:color w:val="000000"/>
                <w:kern w:val="0"/>
                <w:sz w:val="21"/>
                <w:szCs w:val="21"/>
                <w:lang w:val="en-US" w:eastAsia="zh-CN" w:bidi="ar"/>
              </w:rPr>
              <w:t>；</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3</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 xml:space="preserve">制定软件开发计划。 </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成本-效益分析和系统建模方法。</w:t>
            </w:r>
            <w:r>
              <w:rPr>
                <w:rFonts w:asciiTheme="minorEastAsia" w:hAnsiTheme="minorEastAsia" w:eastAsiaTheme="minorEastAsia"/>
                <w:b w:val="0"/>
                <w:bCs/>
                <w:color w:val="333333"/>
                <w:sz w:val="21"/>
                <w:szCs w:val="21"/>
              </w:rPr>
              <w:t xml:space="preserve"> </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可行性研究中的法律可行性，讲解专利的知识，以及电信诈骗案例，让学生有正确的思想道德观念。</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讲解可行性研究的知识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adjustRightInd w:val="0"/>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复习，做题库习题</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结构化软件开发方法—需</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求分析</w:t>
            </w:r>
          </w:p>
        </w:tc>
        <w:tc>
          <w:tcPr>
            <w:tcW w:w="791"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(1)</w:t>
            </w:r>
            <w:r>
              <w:rPr>
                <w:rFonts w:hint="eastAsia" w:asciiTheme="minorEastAsia" w:hAnsiTheme="minorEastAsia" w:eastAsiaTheme="minorEastAsia"/>
                <w:color w:val="333333"/>
                <w:sz w:val="21"/>
                <w:szCs w:val="21"/>
                <w:lang w:val="en-US" w:eastAsia="zh-CN"/>
              </w:rPr>
              <w:t>需求分析任务、步骤和方法；</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2</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结构化需求分析方法。</w:t>
            </w:r>
          </w:p>
          <w:p>
            <w:pPr>
              <w:adjustRightInd w:val="0"/>
              <w:jc w:val="both"/>
              <w:rPr>
                <w:rFonts w:hint="eastAsia"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数据字典及需求分析图形工具（数据流图、层次图、Warnier图、IPO图等）。</w:t>
            </w:r>
          </w:p>
          <w:p>
            <w:pPr>
              <w:adjustRightInd w:val="0"/>
              <w:jc w:val="both"/>
              <w:rPr>
                <w:rFonts w:asciiTheme="minorEastAsia" w:hAnsiTheme="minorEastAsia" w:eastAsiaTheme="minorEastAsia"/>
                <w:color w:val="333333"/>
                <w:sz w:val="21"/>
                <w:szCs w:val="21"/>
              </w:rPr>
            </w:pP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老师在讲解需求分析的时候，讲到和客户沟通，作为软件从业人员一定要重视客户的需求，设计的产品一定要满足客户的一般需求和期望需求。</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jc w:val="both"/>
              <w:rPr>
                <w:rFonts w:hint="eastAsia" w:eastAsia="宋体" w:asciiTheme="minorEastAsia" w:hAnsiTheme="minorEastAsia"/>
                <w:color w:val="333333"/>
                <w:sz w:val="21"/>
                <w:szCs w:val="21"/>
                <w:lang w:eastAsia="zh-CN"/>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讲解需求分析的知识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hint="default" w:asciiTheme="minorEastAsia" w:hAnsiTheme="minorEastAsia" w:eastAsia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复习，布置作业和实验。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结构化软件开发方法—</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总体设计</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color w:val="333333"/>
                <w:sz w:val="21"/>
                <w:szCs w:val="21"/>
                <w:lang w:eastAsia="zh-CN"/>
              </w:rPr>
              <w:t>：</w:t>
            </w:r>
            <w:r>
              <w:rPr>
                <w:rFonts w:hint="eastAsia" w:asciiTheme="minorEastAsia" w:hAnsiTheme="minorEastAsia" w:eastAsiaTheme="minorEastAsia"/>
                <w:color w:val="333333"/>
                <w:sz w:val="21"/>
                <w:szCs w:val="21"/>
              </w:rPr>
              <w:t>(1)</w:t>
            </w:r>
            <w:r>
              <w:rPr>
                <w:rFonts w:hint="eastAsia" w:ascii="宋体" w:hAnsi="宋体" w:eastAsia="宋体" w:cs="宋体"/>
                <w:color w:val="000000"/>
                <w:kern w:val="0"/>
                <w:sz w:val="21"/>
                <w:szCs w:val="21"/>
                <w:lang w:val="en-US" w:eastAsia="zh-CN" w:bidi="ar"/>
              </w:rPr>
              <w:t>概要设计阶段的概念：模块、模块化，掌握模块分割评价标准和模块设计的方法、规则。</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2</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软件结构的设计；</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3</w:t>
            </w:r>
            <w:r>
              <w:rPr>
                <w:rFonts w:hint="eastAsia" w:asciiTheme="minorEastAsia" w:hAnsiTheme="minorEastAsia" w:eastAsiaTheme="minorEastAsia"/>
                <w:color w:val="333333"/>
                <w:sz w:val="21"/>
                <w:szCs w:val="21"/>
              </w:rPr>
              <w:t>)</w:t>
            </w:r>
            <w:r>
              <w:rPr>
                <w:rFonts w:hint="eastAsia" w:cs="宋体"/>
                <w:color w:val="000000"/>
                <w:kern w:val="0"/>
                <w:sz w:val="21"/>
                <w:szCs w:val="21"/>
                <w:lang w:val="en-US" w:eastAsia="zh-CN" w:bidi="ar"/>
              </w:rPr>
              <w:t>数据流图转化成软件结构图，</w:t>
            </w:r>
            <w:r>
              <w:rPr>
                <w:rFonts w:hint="eastAsia" w:ascii="宋体" w:hAnsi="宋体" w:eastAsia="宋体" w:cs="宋体"/>
                <w:color w:val="000000"/>
                <w:kern w:val="0"/>
                <w:sz w:val="21"/>
                <w:szCs w:val="21"/>
                <w:lang w:val="en-US" w:eastAsia="zh-CN" w:bidi="ar"/>
              </w:rPr>
              <w:t>接口的设计；数据库的设计；</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4</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文档编写</w:t>
            </w:r>
            <w:r>
              <w:rPr>
                <w:rFonts w:hint="eastAsia" w:cs="宋体"/>
                <w:color w:val="000000"/>
                <w:kern w:val="0"/>
                <w:sz w:val="21"/>
                <w:szCs w:val="21"/>
                <w:lang w:val="en-US" w:eastAsia="zh-CN" w:bidi="ar"/>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数据流图转换成软件结构图</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宋体" w:hAnsi="宋体" w:eastAsia="宋体" w:cs="宋体"/>
                <w:color w:val="000000"/>
                <w:kern w:val="0"/>
                <w:sz w:val="21"/>
                <w:szCs w:val="21"/>
                <w:lang w:val="en-US" w:eastAsia="zh-CN" w:bidi="ar"/>
              </w:rPr>
              <w:t>老师在讲解总体设计章节的时候，讲到耦合和聚合，我会举例耦合是不同模块彼此之间相互连接的紧密程序，内聚是一个模块内各个元素彼此结合的紧密程序。就像我们和美国这是两国关系，不需要美国时刻干涉中国内政，保持低耦合，中国内部，中国和香港台湾的关系，中国内部矛盾，应该团结一致，保持高内聚。</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jc w:val="both"/>
              <w:rPr>
                <w:rFonts w:asciiTheme="minorEastAsia" w:hAnsiTheme="minorEastAsia" w:eastAsiaTheme="minorEastAsia"/>
                <w:color w:val="333333"/>
                <w:sz w:val="21"/>
                <w:szCs w:val="21"/>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讲解总体设计的知识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复习，布置作业和实验。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结构化软件开发方法—</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详细设计</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000000"/>
                <w:kern w:val="0"/>
                <w:sz w:val="21"/>
                <w:szCs w:val="21"/>
                <w:lang w:val="en-US" w:eastAsia="zh-CN" w:bidi="ar"/>
              </w:rPr>
              <w:t>详细设计的方法，过程设计工具：流程图、盒图、PAD 图、结构图、判定表、判定树、过程设计语言等。</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val="0"/>
                <w:bCs/>
                <w:color w:val="333333"/>
                <w:sz w:val="21"/>
                <w:szCs w:val="21"/>
              </w:rPr>
              <w:t xml:space="preserve"> </w:t>
            </w:r>
            <w:r>
              <w:rPr>
                <w:rFonts w:hint="eastAsia" w:asciiTheme="minorEastAsia" w:hAnsiTheme="minorEastAsia" w:eastAsiaTheme="minorEastAsia"/>
                <w:b w:val="0"/>
                <w:bCs/>
                <w:color w:val="333333"/>
                <w:sz w:val="21"/>
                <w:szCs w:val="21"/>
                <w:lang w:val="en-US" w:eastAsia="zh-CN"/>
              </w:rPr>
              <w:t>结构化定理和结构化程序</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jc w:val="both"/>
              <w:rPr>
                <w:rFonts w:asciiTheme="minorEastAsia" w:hAnsiTheme="minorEastAsia" w:eastAsiaTheme="minorEastAsia"/>
                <w:color w:val="333333"/>
                <w:sz w:val="21"/>
                <w:szCs w:val="21"/>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讲解详细设计的知识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复习，布置作业和实验。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实现</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2</w:t>
            </w:r>
          </w:p>
        </w:tc>
        <w:tc>
          <w:tcPr>
            <w:tcW w:w="4916" w:type="dxa"/>
            <w:vAlign w:val="center"/>
          </w:tcPr>
          <w:p>
            <w:pPr>
              <w:adjustRightInd w:val="0"/>
              <w:jc w:val="both"/>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选择编程语言，编码风格，程序设计效率，冗余编程，软件容错技术。</w:t>
            </w: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编程语言的选择</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我们在讲解软件实现的时候，可以跟学生讲解编码时一定要讲究编码规范，编码不光是给机器运行的也是给人看的，好的编码习惯才能让软件出错概率小，好维护</w:t>
            </w:r>
            <w:r>
              <w:rPr>
                <w:rFonts w:hint="eastAsia" w:asciiTheme="minorEastAsia" w:hAnsiTheme="minorEastAsia" w:eastAsiaTheme="minorEastAsia"/>
                <w:color w:val="333333"/>
                <w:sz w:val="21"/>
                <w:szCs w:val="21"/>
                <w:lang w:eastAsia="zh-CN"/>
              </w:rPr>
              <w:t>。</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讲解编码的知识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复习，做习题和实验。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面向对象开发方法—</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面向对象分析</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000000"/>
                <w:kern w:val="0"/>
                <w:sz w:val="21"/>
                <w:szCs w:val="21"/>
                <w:lang w:val="en-US" w:eastAsia="zh-CN" w:bidi="ar"/>
              </w:rPr>
              <w:t>面向对象分析</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建立功能模型</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建立对象模型</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建立动态模型</w:t>
            </w:r>
            <w:r>
              <w:rPr>
                <w:rFonts w:hint="eastAsia" w:cs="宋体"/>
                <w:color w:val="000000"/>
                <w:kern w:val="0"/>
                <w:sz w:val="21"/>
                <w:szCs w:val="21"/>
                <w:lang w:val="en-US" w:eastAsia="zh-CN" w:bidi="ar"/>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val="0"/>
                <w:bCs/>
                <w:color w:val="333333"/>
                <w:sz w:val="21"/>
                <w:szCs w:val="21"/>
              </w:rPr>
              <w:t xml:space="preserve"> </w:t>
            </w:r>
            <w:r>
              <w:rPr>
                <w:rFonts w:hint="eastAsia" w:asciiTheme="minorEastAsia" w:hAnsiTheme="minorEastAsia" w:eastAsiaTheme="minorEastAsia"/>
                <w:b w:val="0"/>
                <w:bCs/>
                <w:color w:val="333333"/>
                <w:sz w:val="21"/>
                <w:szCs w:val="21"/>
                <w:lang w:val="en-US" w:eastAsia="zh-CN"/>
              </w:rPr>
              <w:t>uml的各种图及其使用</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adjustRightInd w:val="0"/>
              <w:jc w:val="both"/>
              <w:rPr>
                <w:rFonts w:asciiTheme="minorEastAsia" w:hAnsiTheme="minorEastAsia" w:eastAsiaTheme="minorEastAsia"/>
                <w:color w:val="333333"/>
                <w:sz w:val="21"/>
                <w:szCs w:val="21"/>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讲解面向对象分析的知识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复习，做习题和实验。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面向对象开发方法—</w:t>
            </w: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面向对象设计</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(1)</w:t>
            </w:r>
            <w:r>
              <w:rPr>
                <w:rFonts w:hint="eastAsia" w:ascii="宋体" w:hAnsi="宋体" w:eastAsia="宋体" w:cs="宋体"/>
                <w:color w:val="000000"/>
                <w:kern w:val="0"/>
                <w:sz w:val="21"/>
                <w:szCs w:val="21"/>
                <w:lang w:val="en-US" w:eastAsia="zh-CN" w:bidi="ar"/>
              </w:rPr>
              <w:t>面向对象设计，设计问题域子系统，设计人机交互子系统，设计任务管理子系统</w:t>
            </w:r>
            <w:r>
              <w:rPr>
                <w:rFonts w:hint="eastAsia" w:cs="宋体"/>
                <w:color w:val="000000"/>
                <w:kern w:val="0"/>
                <w:sz w:val="21"/>
                <w:szCs w:val="21"/>
                <w:lang w:val="en-US" w:eastAsia="zh-CN" w:bidi="ar"/>
              </w:rPr>
              <w:t>，设计数据管理子系统；</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2</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设计类中的服务</w:t>
            </w:r>
            <w:r>
              <w:rPr>
                <w:rFonts w:hint="eastAsia" w:cs="宋体"/>
                <w:color w:val="000000"/>
                <w:kern w:val="0"/>
                <w:sz w:val="21"/>
                <w:szCs w:val="21"/>
                <w:lang w:val="en-US" w:eastAsia="zh-CN" w:bidi="ar"/>
              </w:rPr>
              <w:t>；</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3</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设计关联</w:t>
            </w:r>
            <w:r>
              <w:rPr>
                <w:rFonts w:hint="eastAsia" w:cs="宋体"/>
                <w:color w:val="000000"/>
                <w:kern w:val="0"/>
                <w:sz w:val="21"/>
                <w:szCs w:val="21"/>
                <w:lang w:val="en-US" w:eastAsia="zh-CN" w:bidi="ar"/>
              </w:rPr>
              <w:t>；</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4</w:t>
            </w:r>
            <w:r>
              <w:rPr>
                <w:rFonts w:hint="eastAsia" w:asciiTheme="minorEastAsia" w:hAnsiTheme="minorEastAsia" w:eastAsiaTheme="minorEastAsia"/>
                <w:color w:val="333333"/>
                <w:sz w:val="21"/>
                <w:szCs w:val="21"/>
              </w:rPr>
              <w:t>)</w:t>
            </w:r>
            <w:r>
              <w:rPr>
                <w:rFonts w:hint="eastAsia" w:ascii="宋体" w:hAnsi="宋体" w:eastAsia="宋体" w:cs="宋体"/>
                <w:color w:val="000000"/>
                <w:kern w:val="0"/>
                <w:sz w:val="21"/>
                <w:szCs w:val="21"/>
                <w:lang w:val="en-US" w:eastAsia="zh-CN" w:bidi="ar"/>
              </w:rPr>
              <w:t>设计优化。</w:t>
            </w: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设计软件架构和对象设计</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adjustRightInd w:val="0"/>
              <w:jc w:val="both"/>
              <w:rPr>
                <w:rFonts w:asciiTheme="minorEastAsia" w:hAnsiTheme="minorEastAsia" w:eastAsiaTheme="minorEastAsia"/>
                <w:color w:val="333333"/>
                <w:sz w:val="21"/>
                <w:szCs w:val="21"/>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讲解面向对象设计的知识。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复习，做习题和实验。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测试</w:t>
            </w:r>
          </w:p>
        </w:tc>
        <w:tc>
          <w:tcPr>
            <w:tcW w:w="791"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lang w:val="en-US" w:eastAsia="zh-CN"/>
              </w:rPr>
              <w:t>1</w:t>
            </w:r>
            <w:r>
              <w:rPr>
                <w:rFonts w:hint="eastAsia" w:asciiTheme="minorEastAsia" w:hAnsiTheme="minorEastAsia" w:eastAsiaTheme="minorEastAsia"/>
                <w:b w:val="0"/>
                <w:bCs/>
                <w:color w:val="333333"/>
                <w:sz w:val="21"/>
                <w:szCs w:val="21"/>
                <w:lang w:eastAsia="zh-CN"/>
              </w:rPr>
              <w:t>）</w:t>
            </w:r>
            <w:r>
              <w:rPr>
                <w:rFonts w:hint="eastAsia" w:ascii="宋体" w:hAnsi="宋体" w:eastAsia="宋体" w:cs="宋体"/>
                <w:color w:val="000000"/>
                <w:kern w:val="0"/>
                <w:sz w:val="21"/>
                <w:szCs w:val="21"/>
                <w:lang w:val="en-US" w:eastAsia="zh-CN" w:bidi="ar"/>
              </w:rPr>
              <w:t>软件测试</w:t>
            </w:r>
            <w:r>
              <w:rPr>
                <w:rFonts w:hint="eastAsia" w:cs="宋体"/>
                <w:color w:val="000000"/>
                <w:kern w:val="0"/>
                <w:sz w:val="21"/>
                <w:szCs w:val="21"/>
                <w:lang w:val="en-US" w:eastAsia="zh-CN" w:bidi="ar"/>
              </w:rPr>
              <w:t>目标和</w:t>
            </w:r>
            <w:r>
              <w:rPr>
                <w:rFonts w:hint="eastAsia" w:ascii="宋体" w:hAnsi="宋体" w:eastAsia="宋体" w:cs="宋体"/>
                <w:color w:val="000000"/>
                <w:kern w:val="0"/>
                <w:sz w:val="21"/>
                <w:szCs w:val="21"/>
                <w:lang w:val="en-US" w:eastAsia="zh-CN" w:bidi="ar"/>
              </w:rPr>
              <w:t>原则</w:t>
            </w:r>
            <w:r>
              <w:rPr>
                <w:rFonts w:hint="eastAsia" w:asciiTheme="minorEastAsia" w:hAnsiTheme="minorEastAsia" w:eastAsiaTheme="minorEastAsia"/>
                <w:color w:val="333333"/>
                <w:sz w:val="21"/>
                <w:szCs w:val="21"/>
              </w:rPr>
              <w:t>；</w:t>
            </w: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软件测试方法</w:t>
            </w:r>
            <w:r>
              <w:rPr>
                <w:rFonts w:hint="eastAsia" w:asciiTheme="minorEastAsia" w:hAnsiTheme="minorEastAsia" w:eastAsiaTheme="minorEastAsia"/>
                <w:color w:val="333333"/>
                <w:sz w:val="21"/>
                <w:szCs w:val="21"/>
              </w:rPr>
              <w:t>；</w:t>
            </w: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软件测试过程</w:t>
            </w:r>
            <w:r>
              <w:rPr>
                <w:rFonts w:hint="eastAsia" w:cs="宋体"/>
                <w:color w:val="000000"/>
                <w:kern w:val="0"/>
                <w:sz w:val="21"/>
                <w:szCs w:val="21"/>
                <w:lang w:val="en-US" w:eastAsia="zh-CN" w:bidi="ar"/>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val="0"/>
                <w:bCs/>
                <w:color w:val="333333"/>
                <w:sz w:val="21"/>
                <w:szCs w:val="21"/>
              </w:rPr>
              <w:t xml:space="preserve"> </w:t>
            </w:r>
            <w:r>
              <w:rPr>
                <w:rFonts w:hint="eastAsia" w:ascii="宋体" w:hAnsi="宋体" w:eastAsia="宋体" w:cs="宋体"/>
                <w:color w:val="000000"/>
                <w:kern w:val="0"/>
                <w:sz w:val="21"/>
                <w:szCs w:val="21"/>
                <w:lang w:val="en-US" w:eastAsia="zh-CN" w:bidi="ar"/>
              </w:rPr>
              <w:t>软件测试方法，白盒测试和黑盒测试</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宋体" w:hAnsi="宋体" w:eastAsia="宋体" w:cs="宋体"/>
                <w:color w:val="000000"/>
                <w:kern w:val="0"/>
                <w:sz w:val="21"/>
                <w:szCs w:val="21"/>
                <w:lang w:val="en-US" w:eastAsia="zh-CN" w:bidi="ar"/>
              </w:rPr>
              <w:t>老师在讲解软件测试的时候，可以讲解软件很多重大的问题和经济损失都是由于软件缺陷造成，所以我们的软件测试人员应该具有更高的社会责任和职业素养。</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课堂运用主要运用讲授法和案例法开展教学，辅以启发式提问拓宽学生学习思路。</w:t>
            </w:r>
          </w:p>
          <w:p>
            <w:pPr>
              <w:adjustRightInd w:val="0"/>
              <w:jc w:val="both"/>
              <w:rPr>
                <w:rFonts w:asciiTheme="minorEastAsia" w:hAnsiTheme="minorEastAsia" w:eastAsiaTheme="minorEastAsia"/>
                <w:color w:val="333333"/>
                <w:sz w:val="21"/>
                <w:szCs w:val="21"/>
              </w:rPr>
            </w:pPr>
            <w:r>
              <w:rPr>
                <w:rFonts w:ascii="Times New Roman" w:hAnsi="Times New Roman" w:cs="Times New Roman"/>
                <w:sz w:val="21"/>
                <w:szCs w:val="21"/>
              </w:rPr>
              <w:t>同时注重学生讨论和实验</w:t>
            </w:r>
            <w:r>
              <w:rPr>
                <w:rFonts w:hint="eastAsia" w:ascii="Times New Roman" w:hAnsi="Times New Roman" w:cs="Times New Roman"/>
                <w:sz w:val="21"/>
                <w:szCs w:val="21"/>
                <w:lang w:eastAsia="zh-CN"/>
              </w:rPr>
              <w:t>。</w:t>
            </w:r>
          </w:p>
        </w:tc>
        <w:tc>
          <w:tcPr>
            <w:tcW w:w="962" w:type="dxa"/>
            <w:vAlign w:val="center"/>
          </w:tcPr>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课前：</w:t>
            </w:r>
          </w:p>
          <w:p>
            <w:pPr>
              <w:adjustRightInd w:val="0"/>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课堂：</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讲解软件测试的知识。</w:t>
            </w:r>
          </w:p>
          <w:p>
            <w:pPr>
              <w:adjustRightInd w:val="0"/>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p>
          <w:p>
            <w:pPr>
              <w:adjustRightInd w:val="0"/>
              <w:rPr>
                <w:rFonts w:hint="eastAsia" w:asciiTheme="minorEastAsia" w:hAnsiTheme="minorEastAsia" w:eastAsia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14:textFill>
                  <w14:solidFill>
                    <w14:schemeClr w14:val="tx1"/>
                  </w14:solidFill>
                </w14:textFill>
              </w:rPr>
              <w:t>课后：</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复习，做习题和实验。</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实验</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系统流程图</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830" w:type="dxa"/>
            <w:vAlign w:val="center"/>
          </w:tcPr>
          <w:p>
            <w:pPr>
              <w:widowControl/>
              <w:jc w:val="left"/>
              <w:rPr>
                <w:szCs w:val="22"/>
              </w:rPr>
            </w:pPr>
            <w:r>
              <w:rPr>
                <w:rFonts w:hint="eastAsia"/>
                <w:b/>
                <w:color w:val="000000" w:themeColor="text1"/>
                <w:sz w:val="21"/>
                <w:szCs w:val="21"/>
                <w14:textFill>
                  <w14:solidFill>
                    <w14:schemeClr w14:val="tx1"/>
                  </w14:solidFill>
                </w14:textFill>
              </w:rPr>
              <w:t>重点：</w:t>
            </w:r>
            <w:r>
              <w:rPr>
                <w:rFonts w:hint="eastAsia"/>
                <w:szCs w:val="22"/>
              </w:rPr>
              <w:t>了解系统流程图的作用；</w:t>
            </w:r>
            <w:r>
              <w:rPr>
                <w:szCs w:val="22"/>
              </w:rPr>
              <w:t>系统流程图主要描述系统的整体结构，包括子系统的构成和连接关系、系统数据信息的流动和系统与外部的交互，系统流程图应用在系统架构阶段；</w:t>
            </w:r>
          </w:p>
          <w:p>
            <w:pPr>
              <w:adjustRightInd w:val="0"/>
              <w:rPr>
                <w:rFonts w:hint="eastAsia"/>
                <w:szCs w:val="22"/>
              </w:rPr>
            </w:pPr>
            <w:r>
              <w:rPr>
                <w:rFonts w:hint="eastAsia"/>
                <w:szCs w:val="22"/>
              </w:rPr>
              <w:t>掌握系统流程图</w:t>
            </w:r>
            <w:r>
              <w:rPr>
                <w:rFonts w:hint="eastAsia"/>
                <w:szCs w:val="22"/>
                <w:lang w:val="en-US" w:eastAsia="zh-CN"/>
              </w:rPr>
              <w:t>和数据流图</w:t>
            </w:r>
            <w:r>
              <w:rPr>
                <w:rFonts w:hint="eastAsia"/>
                <w:szCs w:val="22"/>
              </w:rPr>
              <w:t>的绘制方法，能根据需求绘制。</w:t>
            </w:r>
          </w:p>
          <w:p>
            <w:pPr>
              <w:adjustRightInd w:val="0"/>
              <w:rPr>
                <w:color w:val="333333"/>
                <w:sz w:val="21"/>
                <w:szCs w:val="21"/>
              </w:rPr>
            </w:pPr>
            <w:r>
              <w:rPr>
                <w:rFonts w:hint="eastAsia"/>
                <w:b/>
                <w:color w:val="333333"/>
                <w:sz w:val="21"/>
                <w:szCs w:val="21"/>
              </w:rPr>
              <w:t>难点：</w:t>
            </w:r>
            <w:r>
              <w:rPr>
                <w:rFonts w:hint="eastAsia"/>
                <w:szCs w:val="22"/>
                <w:lang w:val="en-US" w:eastAsia="zh-CN"/>
              </w:rPr>
              <w:t>系统流程图的绘制</w:t>
            </w:r>
            <w:r>
              <w:rPr>
                <w:rFonts w:hint="eastAsia"/>
                <w:szCs w:val="22"/>
              </w:rPr>
              <w:t>。</w:t>
            </w: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b w:val="0"/>
                <w:bCs/>
                <w:color w:val="000000" w:themeColor="text1"/>
                <w:sz w:val="21"/>
                <w:szCs w:val="21"/>
                <w:lang w:val="en-US" w:eastAsia="zh-CN"/>
                <w14:textFill>
                  <w14:solidFill>
                    <w14:schemeClr w14:val="tx1"/>
                  </w14:solidFill>
                </w14:textFill>
              </w:rPr>
              <w:t>通过系统流程图的学习，要求学生</w:t>
            </w:r>
            <w:r>
              <w:rPr>
                <w:rFonts w:hint="eastAsia"/>
                <w:b w:val="0"/>
                <w:bCs/>
                <w:color w:val="333333"/>
                <w:sz w:val="21"/>
                <w:szCs w:val="21"/>
              </w:rPr>
              <w:t>必须坚</w:t>
            </w:r>
            <w:r>
              <w:rPr>
                <w:rFonts w:hint="eastAsia"/>
                <w:color w:val="333333"/>
                <w:sz w:val="21"/>
                <w:szCs w:val="21"/>
              </w:rPr>
              <w:t>持实事求实、严谨的科学态度。</w:t>
            </w:r>
          </w:p>
          <w:p>
            <w:pPr>
              <w:jc w:val="both"/>
              <w:rPr>
                <w:color w:val="000000" w:themeColor="text1"/>
                <w:sz w:val="21"/>
                <w:szCs w:val="21"/>
                <w14:textFill>
                  <w14:solidFill>
                    <w14:schemeClr w14:val="tx1"/>
                  </w14:solidFill>
                </w14:textFill>
              </w:rPr>
            </w:pPr>
          </w:p>
        </w:tc>
        <w:tc>
          <w:tcPr>
            <w:tcW w:w="676" w:type="dxa"/>
            <w:vAlign w:val="center"/>
          </w:tcPr>
          <w:p>
            <w:pPr>
              <w:jc w:val="cente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须完成实验报告。实验报告须有详细的实验记录。</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实验</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需求分析（数据流图和用例图）</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rPr>
              <w:t xml:space="preserve"> 掌握</w:t>
            </w:r>
            <w:r>
              <w:rPr>
                <w:rFonts w:hint="eastAsia"/>
                <w:lang w:val="en-US" w:eastAsia="zh-CN"/>
              </w:rPr>
              <w:t>数据流图和</w:t>
            </w:r>
            <w:r>
              <w:rPr>
                <w:rFonts w:hint="eastAsia"/>
              </w:rPr>
              <w:t>用例图的绘制方法，能根据需求，绘制正确的用例图（包括用例描述）。</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用例图的绘制和用例描述。</w:t>
            </w:r>
          </w:p>
          <w:p>
            <w:pPr>
              <w:adjustRightInd w:val="0"/>
              <w:rPr>
                <w:rFonts w:hint="eastAsia"/>
                <w:color w:val="333333"/>
                <w:sz w:val="21"/>
                <w:szCs w:val="21"/>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bCs/>
                <w:color w:val="000000"/>
                <w:szCs w:val="21"/>
              </w:rPr>
              <w:t>通过介绍需求分析的重要性和需求分析的步骤，</w:t>
            </w:r>
            <w:r>
              <w:rPr>
                <w:rFonts w:hint="eastAsia"/>
                <w:color w:val="000000"/>
                <w:szCs w:val="21"/>
              </w:rPr>
              <w:t>培养学生认真分析问题和严谨的治学态度</w:t>
            </w:r>
            <w:r>
              <w:rPr>
                <w:rFonts w:hint="eastAsia"/>
                <w:color w:val="333333"/>
                <w:sz w:val="21"/>
                <w:szCs w:val="21"/>
              </w:rPr>
              <w:t>。</w:t>
            </w:r>
          </w:p>
          <w:p>
            <w:pPr>
              <w:adjustRightInd w:val="0"/>
              <w:rPr>
                <w:rFonts w:hint="eastAsia"/>
                <w:color w:val="333333"/>
                <w:sz w:val="21"/>
                <w:szCs w:val="21"/>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实验</w:t>
            </w:r>
          </w:p>
        </w:tc>
        <w:tc>
          <w:tcPr>
            <w:tcW w:w="1183" w:type="dxa"/>
            <w:vAlign w:val="center"/>
          </w:tcPr>
          <w:p>
            <w:pPr>
              <w:outlineLvl w:val="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总体设计（软件结构图）</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掌握结构化的总体设计方法。会将数据流图转化为软件结构图。</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数据流图转化为软件结构图</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通过总体结构图的实验，要求学生</w:t>
            </w:r>
            <w:r>
              <w:rPr>
                <w:rFonts w:hint="eastAsia"/>
                <w:color w:val="333333"/>
                <w:sz w:val="21"/>
                <w:szCs w:val="21"/>
              </w:rPr>
              <w:t>坚持实事求实、严谨的科学态度</w:t>
            </w:r>
            <w:r>
              <w:rPr>
                <w:rFonts w:hint="eastAsia"/>
                <w:color w:val="333333"/>
                <w:sz w:val="21"/>
                <w:szCs w:val="21"/>
                <w:lang w:val="en-US" w:eastAsia="zh-CN"/>
              </w:rPr>
              <w:t>同时要有灵活多变的设计思维</w:t>
            </w:r>
            <w:r>
              <w:rPr>
                <w:rFonts w:hint="eastAsia"/>
                <w:color w:val="333333"/>
                <w:sz w:val="21"/>
                <w:szCs w:val="21"/>
              </w:rPr>
              <w:t>。</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实验</w:t>
            </w:r>
          </w:p>
        </w:tc>
        <w:tc>
          <w:tcPr>
            <w:tcW w:w="1183" w:type="dxa"/>
            <w:vAlign w:val="center"/>
          </w:tcPr>
          <w:p>
            <w:pPr>
              <w:outlineLvl w:val="0"/>
              <w:rPr>
                <w:color w:val="000000" w:themeColor="text1"/>
                <w:sz w:val="21"/>
                <w:szCs w:val="21"/>
                <w14:textFill>
                  <w14:solidFill>
                    <w14:schemeClr w14:val="tx1"/>
                  </w14:solidFill>
                </w14:textFill>
              </w:rPr>
            </w:pPr>
          </w:p>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总体设计（类图）</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掌握面向对象的总体设计方法，会画包图。类图，设计数据库</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类图的绘制</w:t>
            </w:r>
          </w:p>
          <w:p>
            <w:pPr>
              <w:adjustRightInd w:val="0"/>
              <w:rPr>
                <w:rFonts w:hint="eastAsia" w:eastAsia="宋体"/>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bCs/>
                <w:color w:val="000000"/>
                <w:szCs w:val="21"/>
              </w:rPr>
              <w:t>通过合理分析数据库的概念结构</w:t>
            </w:r>
            <w:r>
              <w:rPr>
                <w:rFonts w:hint="eastAsia"/>
                <w:bCs/>
                <w:color w:val="000000"/>
                <w:szCs w:val="21"/>
                <w:lang w:val="en-US" w:eastAsia="zh-CN"/>
              </w:rPr>
              <w:t>和类图</w:t>
            </w:r>
            <w:r>
              <w:rPr>
                <w:rFonts w:hint="eastAsia"/>
                <w:bCs/>
                <w:color w:val="000000"/>
                <w:szCs w:val="21"/>
              </w:rPr>
              <w:t>，</w:t>
            </w:r>
            <w:r>
              <w:rPr>
                <w:rFonts w:hint="eastAsia"/>
                <w:color w:val="000000"/>
                <w:szCs w:val="21"/>
              </w:rPr>
              <w:t>指导学生积极探索，培养善于发现并勇于创新的能力</w:t>
            </w:r>
            <w:r>
              <w:rPr>
                <w:rFonts w:hint="eastAsia"/>
                <w:color w:val="000000"/>
                <w:szCs w:val="21"/>
                <w:lang w:eastAsia="zh-CN"/>
              </w:rPr>
              <w:t>。</w:t>
            </w:r>
          </w:p>
          <w:p>
            <w:pPr>
              <w:adjustRightInd w:val="0"/>
              <w:rPr>
                <w:color w:val="000000" w:themeColor="text1"/>
                <w:sz w:val="21"/>
                <w:szCs w:val="21"/>
                <w14:textFill>
                  <w14:solidFill>
                    <w14:schemeClr w14:val="tx1"/>
                  </w14:solidFill>
                </w14:textFill>
              </w:rPr>
            </w:pPr>
            <w:r>
              <w:rPr>
                <w:rFonts w:hint="eastAsia"/>
                <w:color w:val="333333"/>
                <w:sz w:val="21"/>
                <w:szCs w:val="21"/>
              </w:rPr>
              <w:t>。</w:t>
            </w:r>
          </w:p>
          <w:p>
            <w:pPr>
              <w:jc w:val="both"/>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详细设计（活动图和流程图）</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widowControl/>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rPr>
              <w:t>了解正规程序、基本程序的作用；掌握程序流程图的表示方法。</w:t>
            </w:r>
            <w:r>
              <w:rPr>
                <w:rFonts w:hint="eastAsia"/>
                <w:lang w:val="en-US" w:eastAsia="zh-CN"/>
              </w:rPr>
              <w:t>区分活动图和流程图。</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区分活动图和流程图。</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bCs/>
                <w:color w:val="000000"/>
                <w:szCs w:val="21"/>
              </w:rPr>
              <w:t>通过</w:t>
            </w:r>
            <w:r>
              <w:rPr>
                <w:rFonts w:hint="eastAsia"/>
                <w:bCs/>
                <w:color w:val="000000"/>
                <w:szCs w:val="21"/>
                <w:lang w:val="en-US" w:eastAsia="zh-CN"/>
              </w:rPr>
              <w:t>用活动图</w:t>
            </w:r>
            <w:r>
              <w:rPr>
                <w:rFonts w:hint="eastAsia"/>
                <w:bCs/>
                <w:color w:val="000000"/>
                <w:szCs w:val="21"/>
              </w:rPr>
              <w:t>合理分析</w:t>
            </w:r>
            <w:r>
              <w:rPr>
                <w:rFonts w:hint="eastAsia"/>
                <w:bCs/>
                <w:color w:val="000000"/>
                <w:szCs w:val="21"/>
                <w:lang w:val="en-US" w:eastAsia="zh-CN"/>
              </w:rPr>
              <w:t>软件的交互流程</w:t>
            </w:r>
            <w:r>
              <w:rPr>
                <w:rFonts w:hint="eastAsia"/>
                <w:bCs/>
                <w:color w:val="000000"/>
                <w:szCs w:val="21"/>
              </w:rPr>
              <w:t>，</w:t>
            </w:r>
            <w:r>
              <w:rPr>
                <w:rFonts w:hint="eastAsia"/>
                <w:color w:val="000000"/>
                <w:szCs w:val="21"/>
              </w:rPr>
              <w:t>指导学生积极探索，培养善于发现并勇于创新的能力</w:t>
            </w:r>
            <w:r>
              <w:rPr>
                <w:rFonts w:hint="eastAsia"/>
                <w:color w:val="000000"/>
                <w:szCs w:val="21"/>
                <w:lang w:eastAsia="zh-CN"/>
              </w:rPr>
              <w:t>。</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83" w:type="dxa"/>
            <w:vAlign w:val="center"/>
          </w:tcPr>
          <w:p>
            <w:pPr>
              <w:jc w:val="center"/>
              <w:outlineLvl w:val="0"/>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详细设计（判定表和判定树）</w:t>
            </w:r>
          </w:p>
          <w:p>
            <w:pPr>
              <w:jc w:val="center"/>
              <w:outlineLvl w:val="0"/>
              <w:rPr>
                <w:b/>
                <w:bCs/>
                <w:color w:val="000000" w:themeColor="text1"/>
                <w:sz w:val="21"/>
                <w:szCs w:val="21"/>
                <w14:textFill>
                  <w14:solidFill>
                    <w14:schemeClr w14:val="tx1"/>
                  </w14:solidFill>
                </w14:textFill>
              </w:rPr>
            </w:pPr>
          </w:p>
          <w:p>
            <w:pPr>
              <w:jc w:val="center"/>
              <w:outlineLvl w:val="0"/>
              <w:rPr>
                <w:b/>
                <w:bCs/>
                <w:color w:val="000000" w:themeColor="text1"/>
                <w:sz w:val="21"/>
                <w:szCs w:val="21"/>
                <w14:textFill>
                  <w14:solidFill>
                    <w14:schemeClr w14:val="tx1"/>
                  </w14:solidFill>
                </w14:textFill>
              </w:rPr>
            </w:pPr>
          </w:p>
          <w:p>
            <w:pPr>
              <w:jc w:val="center"/>
              <w:outlineLvl w:val="0"/>
              <w:rPr>
                <w:b/>
                <w:bCs/>
                <w:color w:val="000000" w:themeColor="text1"/>
                <w:sz w:val="21"/>
                <w:szCs w:val="21"/>
                <w14:textFill>
                  <w14:solidFill>
                    <w14:schemeClr w14:val="tx1"/>
                  </w14:solidFill>
                </w14:textFill>
              </w:rPr>
            </w:pPr>
          </w:p>
          <w:p>
            <w:pPr>
              <w:jc w:val="center"/>
              <w:outlineLvl w:val="0"/>
              <w:rPr>
                <w:rFonts w:hint="eastAsia"/>
                <w:b/>
                <w:bCs/>
                <w:color w:val="000000" w:themeColor="text1"/>
                <w:sz w:val="21"/>
                <w:szCs w:val="21"/>
                <w14:textFill>
                  <w14:solidFill>
                    <w14:schemeClr w14:val="tx1"/>
                  </w14:solidFill>
                </w14:textFill>
              </w:rPr>
            </w:pPr>
          </w:p>
          <w:p>
            <w:pPr>
              <w:jc w:val="both"/>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830" w:type="dxa"/>
            <w:vAlign w:val="center"/>
          </w:tcPr>
          <w:p>
            <w:pPr>
              <w:widowControl/>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rPr>
              <w:t>了解结构化语言、判定表、判定树的作用，掌握结构化语言、判定表、判定树的表示方法。</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各种设计表示法的掌握。</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通过设计表示法的学习，要求学生</w:t>
            </w:r>
            <w:r>
              <w:rPr>
                <w:rFonts w:hint="eastAsia"/>
                <w:color w:val="333333"/>
                <w:sz w:val="21"/>
                <w:szCs w:val="21"/>
              </w:rPr>
              <w:t>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83" w:type="dxa"/>
            <w:vAlign w:val="center"/>
          </w:tcPr>
          <w:p>
            <w:pPr>
              <w:jc w:val="both"/>
              <w:outlineLvl w:val="0"/>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详细设计（时序图）</w:t>
            </w:r>
          </w:p>
          <w:p>
            <w:pPr>
              <w:jc w:val="both"/>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3830" w:type="dxa"/>
            <w:vAlign w:val="center"/>
          </w:tcPr>
          <w:p>
            <w:pPr>
              <w:widowControl/>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t>了解面向对象的设计类型、掌握顺序图的表示方法</w:t>
            </w:r>
            <w:r>
              <w:rPr>
                <w:rFonts w:hint="eastAsia"/>
                <w:lang w:val="en-US" w:eastAsia="zh-CN"/>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时序图的绘制。</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bCs/>
                <w:color w:val="000000"/>
                <w:szCs w:val="21"/>
              </w:rPr>
              <w:t>通过</w:t>
            </w:r>
            <w:r>
              <w:rPr>
                <w:rFonts w:hint="eastAsia"/>
                <w:bCs/>
                <w:color w:val="000000"/>
                <w:szCs w:val="21"/>
                <w:lang w:val="en-US" w:eastAsia="zh-CN"/>
              </w:rPr>
              <w:t>用时序图</w:t>
            </w:r>
            <w:r>
              <w:rPr>
                <w:rFonts w:hint="eastAsia"/>
                <w:bCs/>
                <w:color w:val="000000"/>
                <w:szCs w:val="21"/>
              </w:rPr>
              <w:t>合理分析</w:t>
            </w:r>
            <w:r>
              <w:rPr>
                <w:rFonts w:hint="eastAsia"/>
                <w:bCs/>
                <w:color w:val="000000"/>
                <w:szCs w:val="21"/>
                <w:lang w:val="en-US" w:eastAsia="zh-CN"/>
              </w:rPr>
              <w:t>软件的消息顺序</w:t>
            </w:r>
            <w:r>
              <w:rPr>
                <w:rFonts w:hint="eastAsia"/>
                <w:bCs/>
                <w:color w:val="000000"/>
                <w:szCs w:val="21"/>
              </w:rPr>
              <w:t>，</w:t>
            </w:r>
            <w:r>
              <w:rPr>
                <w:rFonts w:hint="eastAsia"/>
                <w:color w:val="000000"/>
                <w:szCs w:val="21"/>
              </w:rPr>
              <w:t>指导学生积极探索，培养善于发现并勇于创新的能力</w:t>
            </w:r>
            <w:r>
              <w:rPr>
                <w:rFonts w:hint="eastAsia"/>
                <w:color w:val="000000"/>
                <w:szCs w:val="21"/>
                <w:lang w:eastAsia="zh-CN"/>
              </w:rPr>
              <w:t>。</w:t>
            </w:r>
            <w:r>
              <w:rPr>
                <w:rFonts w:hint="eastAsia"/>
                <w:color w:val="333333"/>
                <w:sz w:val="21"/>
                <w:szCs w:val="21"/>
              </w:rPr>
              <w:t>。</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b/>
                <w:bCs/>
                <w:color w:val="000000" w:themeColor="text1"/>
                <w:sz w:val="21"/>
                <w:szCs w:val="21"/>
                <w:lang w:eastAsia="zh-CN"/>
                <w14:textFill>
                  <w14:solidFill>
                    <w14:schemeClr w14:val="tx1"/>
                  </w14:solidFill>
                </w14:textFill>
              </w:rPr>
            </w:pPr>
            <w:r>
              <w:rPr>
                <w:rFonts w:hint="eastAsia"/>
                <w:sz w:val="21"/>
                <w:szCs w:val="21"/>
              </w:rPr>
              <w:t>须完成实验报告。实验报告须有详细的实验记录</w:t>
            </w:r>
            <w:r>
              <w:rPr>
                <w:rFonts w:hint="eastAsia"/>
                <w:sz w:val="21"/>
                <w:szCs w:val="21"/>
                <w:lang w:eastAsia="zh-CN"/>
              </w:rPr>
              <w:t>。</w:t>
            </w:r>
          </w:p>
        </w:tc>
        <w:tc>
          <w:tcPr>
            <w:tcW w:w="895" w:type="dxa"/>
            <w:vAlign w:val="center"/>
          </w:tcPr>
          <w:p>
            <w:pP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目标2</w:t>
            </w:r>
          </w:p>
          <w:p>
            <w:pPr>
              <w:rPr>
                <w:rFonts w:hint="default"/>
                <w:b w:val="0"/>
                <w:bCs w:val="0"/>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软件测试</w:t>
            </w:r>
          </w:p>
        </w:tc>
        <w:tc>
          <w:tcPr>
            <w:tcW w:w="431" w:type="dxa"/>
            <w:vAlign w:val="center"/>
          </w:tcPr>
          <w:p>
            <w:pPr>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3830" w:type="dxa"/>
            <w:vAlign w:val="center"/>
          </w:tcPr>
          <w:p>
            <w:pPr>
              <w:widowControl/>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掌握软件测试方法和设计测试用例</w:t>
            </w:r>
            <w:r>
              <w:rPr>
                <w:rFonts w:hint="eastAsia"/>
                <w:lang w:val="en-US" w:eastAsia="zh-CN"/>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掌握白盒测试和黑盒测试方法。</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通过测试软件当中的问题，</w:t>
            </w:r>
            <w:r>
              <w:rPr>
                <w:rFonts w:hint="eastAsia"/>
                <w:color w:val="333333"/>
                <w:sz w:val="21"/>
                <w:szCs w:val="21"/>
              </w:rPr>
              <w:t>要求学生处理</w:t>
            </w:r>
            <w:r>
              <w:rPr>
                <w:rFonts w:hint="eastAsia"/>
                <w:color w:val="333333"/>
                <w:sz w:val="21"/>
                <w:szCs w:val="21"/>
                <w:lang w:val="en-US" w:eastAsia="zh-CN"/>
              </w:rPr>
              <w:t>做软件</w:t>
            </w:r>
            <w:r>
              <w:rPr>
                <w:rFonts w:hint="eastAsia"/>
                <w:color w:val="333333"/>
                <w:sz w:val="21"/>
                <w:szCs w:val="21"/>
              </w:rPr>
              <w:t>必须坚持实事求实、严谨的科学态度。</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1142" w:type="dxa"/>
            <w:vAlign w:val="center"/>
          </w:tcPr>
          <w:p>
            <w:pPr>
              <w:rPr>
                <w:rFonts w:hint="eastAsia" w:eastAsia="宋体"/>
                <w:b w:val="0"/>
                <w:bCs w:val="0"/>
                <w:color w:val="000000" w:themeColor="text1"/>
                <w:sz w:val="21"/>
                <w:szCs w:val="21"/>
                <w:lang w:eastAsia="zh-CN"/>
                <w14:textFill>
                  <w14:solidFill>
                    <w14:schemeClr w14:val="tx1"/>
                  </w14:solidFill>
                </w14:textFill>
              </w:rPr>
            </w:pPr>
            <w:r>
              <w:rPr>
                <w:rFonts w:hint="eastAsia"/>
                <w:b w:val="0"/>
                <w:bCs w:val="0"/>
                <w:sz w:val="21"/>
                <w:szCs w:val="21"/>
              </w:rPr>
              <w:t>须完成实验报告。实验报告须有详细的实验记录</w:t>
            </w:r>
            <w:r>
              <w:rPr>
                <w:rFonts w:hint="eastAsia"/>
                <w:b w:val="0"/>
                <w:bCs w:val="0"/>
                <w:sz w:val="21"/>
                <w:szCs w:val="21"/>
                <w:lang w:eastAsia="zh-CN"/>
              </w:rPr>
              <w:t>。</w:t>
            </w:r>
          </w:p>
        </w:tc>
        <w:tc>
          <w:tcPr>
            <w:tcW w:w="895" w:type="dxa"/>
            <w:vAlign w:val="center"/>
          </w:tcPr>
          <w:p>
            <w:pP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目标2</w:t>
            </w:r>
          </w:p>
          <w:p>
            <w:pPr>
              <w:rPr>
                <w:rFonts w:hint="default"/>
                <w:b w:val="0"/>
                <w:bCs w:val="0"/>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实验报告</w:t>
      </w:r>
      <w:r>
        <w:rPr>
          <w:rFonts w:hint="eastAsia" w:cs="Times New Roman" w:asciiTheme="minorEastAsia" w:hAnsiTheme="minorEastAsia" w:eastAsiaTheme="minorEastAsia"/>
          <w:color w:val="000000" w:themeColor="text1"/>
          <w:sz w:val="21"/>
          <w:szCs w:val="21"/>
          <w14:textFill>
            <w14:solidFill>
              <w14:schemeClr w14:val="tx1"/>
            </w14:solidFill>
          </w14:textFill>
        </w:rPr>
        <w:t>成绩和考勤</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三</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hint="eastAsia" w:ascii="Times New Roman" w:eastAsia="宋体" w:cs="Times New Roman"/>
                <w:b/>
                <w:color w:val="000000" w:themeColor="text1"/>
                <w:sz w:val="21"/>
                <w:szCs w:val="21"/>
                <w:lang w:val="en-US" w:eastAsia="zh-CN"/>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val="en-US" w:eastAsia="zh-CN"/>
                <w14:textFill>
                  <w14:solidFill>
                    <w14:schemeClr w14:val="tx1"/>
                  </w14:solidFill>
                </w14:textFill>
              </w:rPr>
              <w:t>实验；</w:t>
            </w:r>
            <w:r>
              <w:rPr>
                <w:rFonts w:hint="eastAsia" w:ascii="Times New Roman" w:cs="Times New Roman"/>
                <w:b/>
                <w:color w:val="000000" w:themeColor="text1"/>
                <w:sz w:val="21"/>
                <w:szCs w:val="21"/>
                <w14:textFill>
                  <w14:solidFill>
                    <w14:schemeClr w14:val="tx1"/>
                  </w14:solidFill>
                </w14:textFill>
              </w:rPr>
              <w:t>3.考</w:t>
            </w:r>
            <w:r>
              <w:rPr>
                <w:rFonts w:hint="eastAsia" w:ascii="Times New Roman" w:cs="Times New Roman"/>
                <w:b/>
                <w:color w:val="000000" w:themeColor="text1"/>
                <w:sz w:val="21"/>
                <w:szCs w:val="21"/>
                <w:lang w:val="en-US" w:eastAsia="zh-CN"/>
                <w14:textFill>
                  <w14:solidFill>
                    <w14:schemeClr w14:val="tx1"/>
                  </w14:solidFill>
                </w14:textFill>
              </w:rPr>
              <w:t>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rFonts w:hint="default" w:eastAsia="宋体"/>
                <w:color w:val="333333"/>
                <w:sz w:val="21"/>
                <w:szCs w:val="21"/>
                <w:lang w:val="en-US" w:eastAsia="zh-CN"/>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r>
              <w:rPr>
                <w:rFonts w:hint="eastAsia"/>
                <w:color w:val="333333"/>
                <w:sz w:val="21"/>
                <w:szCs w:val="21"/>
                <w:lang w:val="en-US" w:eastAsia="zh-CN"/>
              </w:rPr>
              <w:t>2.实验报告画图90%以上正确。3.无缺勤</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r>
              <w:rPr>
                <w:rFonts w:hint="eastAsia"/>
                <w:color w:val="333333"/>
                <w:sz w:val="21"/>
                <w:szCs w:val="21"/>
                <w:lang w:val="en-US" w:eastAsia="zh-CN"/>
              </w:rPr>
              <w:t>2.实验报告画图80%以上正确。3.无缺勤</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r>
              <w:rPr>
                <w:rFonts w:hint="eastAsia"/>
                <w:color w:val="333333"/>
                <w:sz w:val="21"/>
                <w:szCs w:val="21"/>
                <w:lang w:val="en-US" w:eastAsia="zh-CN"/>
              </w:rPr>
              <w:t>2.实验报告画图70%以上正确。3.无缺勤</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r>
              <w:rPr>
                <w:rFonts w:hint="eastAsia"/>
                <w:color w:val="333333"/>
                <w:sz w:val="21"/>
                <w:szCs w:val="21"/>
                <w:lang w:val="en-US" w:eastAsia="zh-CN"/>
              </w:rPr>
              <w:t>2.实验报告画图60%以上正确。3.无缺勤</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r>
              <w:rPr>
                <w:rFonts w:hint="eastAsia"/>
                <w:color w:val="333333"/>
                <w:sz w:val="21"/>
                <w:szCs w:val="21"/>
                <w:lang w:val="en-US" w:eastAsia="zh-CN"/>
              </w:rPr>
              <w:t>2.实验报告画图40%以上不正确。3.有缺勤</w:t>
            </w:r>
          </w:p>
          <w:p>
            <w:pPr>
              <w:rPr>
                <w:rFonts w:cs="Times New Roman"/>
                <w:color w:val="000000" w:themeColor="text1"/>
                <w:sz w:val="21"/>
                <w:szCs w:val="21"/>
                <w14:textFill>
                  <w14:solidFill>
                    <w14:schemeClr w14:val="tx1"/>
                  </w14:solidFill>
                </w14:textFill>
              </w:rPr>
            </w:pP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0%）：采用百分制。期末考试的考核内容、题型和分值分配情况请见下表：</w:t>
      </w:r>
    </w:p>
    <w:tbl>
      <w:tblPr>
        <w:tblStyle w:val="5"/>
        <w:tblW w:w="88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5088"/>
        <w:gridCol w:w="843"/>
        <w:gridCol w:w="798"/>
        <w:gridCol w:w="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4"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3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4" w:type="dxa"/>
            <w:vAlign w:val="center"/>
          </w:tcPr>
          <w:p>
            <w:pPr>
              <w:snapToGrid w:val="0"/>
              <w:ind w:firstLine="210" w:firstLineChars="10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概述</w:t>
            </w:r>
          </w:p>
        </w:tc>
        <w:tc>
          <w:tcPr>
            <w:tcW w:w="5088" w:type="dxa"/>
            <w:vAlign w:val="center"/>
          </w:tcPr>
          <w:p>
            <w:pPr>
              <w:adjustRightInd w:val="0"/>
              <w:rPr>
                <w:rFonts w:hint="eastAsia" w:ascii="Microsoft YaHei UI" w:hAnsi="Microsoft YaHei UI" w:cs="Microsoft YaHei UI" w:eastAsiaTheme="minorEastAsia"/>
                <w:i w:val="0"/>
                <w:iCs w:val="0"/>
                <w:caps w:val="0"/>
                <w:color w:val="333333"/>
                <w:spacing w:val="7"/>
                <w:sz w:val="18"/>
                <w:szCs w:val="18"/>
                <w:shd w:val="clear" w:fill="FFFFFF"/>
                <w:lang w:eastAsia="zh-CN"/>
              </w:rPr>
            </w:pPr>
            <w:r>
              <w:rPr>
                <w:rFonts w:hint="eastAsia" w:asciiTheme="minorEastAsia" w:hAnsiTheme="minorEastAsia" w:eastAsiaTheme="minorEastAsia"/>
                <w:color w:val="333333"/>
                <w:sz w:val="21"/>
                <w:szCs w:val="21"/>
              </w:rPr>
              <w:t>(1)软件工程的产生、软件危机；(2)软件工程的基本概念、内容、基本原理；(3)软件生命周期(4)软件开发模型的特点及应用范围</w:t>
            </w:r>
            <w:r>
              <w:rPr>
                <w:rFonts w:hint="eastAsia" w:asciiTheme="minorEastAsia" w:hAnsiTheme="minorEastAsia" w:eastAsiaTheme="minorEastAsia"/>
                <w:color w:val="333333"/>
                <w:sz w:val="21"/>
                <w:szCs w:val="21"/>
                <w:lang w:eastAsia="zh-CN"/>
              </w:rPr>
              <w:t>。</w:t>
            </w:r>
          </w:p>
          <w:p>
            <w:pPr>
              <w:snapToGrid w:val="0"/>
              <w:jc w:val="both"/>
              <w:rPr>
                <w:color w:val="000000" w:themeColor="text1"/>
                <w:sz w:val="21"/>
                <w:szCs w:val="21"/>
                <w14:textFill>
                  <w14:solidFill>
                    <w14:schemeClr w14:val="tx1"/>
                  </w14:solidFill>
                </w14:textFill>
              </w:rPr>
            </w:pP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tc>
        <w:tc>
          <w:tcPr>
            <w:tcW w:w="79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3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04"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可行性研究</w:t>
            </w:r>
          </w:p>
        </w:tc>
        <w:tc>
          <w:tcPr>
            <w:tcW w:w="5088" w:type="dxa"/>
            <w:vAlign w:val="center"/>
          </w:tcPr>
          <w:p>
            <w:pPr>
              <w:snapToGrid w:val="0"/>
              <w:jc w:val="both"/>
              <w:rPr>
                <w:color w:val="333333"/>
                <w:sz w:val="21"/>
                <w:szCs w:val="21"/>
              </w:rPr>
            </w:pPr>
            <w:r>
              <w:rPr>
                <w:rFonts w:hint="eastAsia" w:asciiTheme="minorEastAsia" w:hAnsiTheme="minorEastAsia" w:eastAsiaTheme="minorEastAsia"/>
                <w:color w:val="333333"/>
                <w:sz w:val="21"/>
                <w:szCs w:val="21"/>
              </w:rPr>
              <w:t>(1)</w:t>
            </w:r>
            <w:r>
              <w:rPr>
                <w:rFonts w:hint="eastAsia" w:asciiTheme="minorEastAsia" w:hAnsiTheme="minorEastAsia" w:eastAsiaTheme="minorEastAsia"/>
                <w:color w:val="333333"/>
                <w:sz w:val="21"/>
                <w:szCs w:val="21"/>
                <w:lang w:val="en-US" w:eastAsia="zh-CN"/>
              </w:rPr>
              <w:t>软件的可行性研究；</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2</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可行性研究工具的使用，用数据流图进行逻辑建模，用系统流程图进行物理建模；</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3</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 xml:space="preserve">制定软件开发计划。 </w:t>
            </w: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w:t>
            </w:r>
          </w:p>
        </w:tc>
        <w:tc>
          <w:tcPr>
            <w:tcW w:w="79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3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04"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结构化软件开发方法</w:t>
            </w:r>
          </w:p>
        </w:tc>
        <w:tc>
          <w:tcPr>
            <w:tcW w:w="5088" w:type="dxa"/>
            <w:vAlign w:val="center"/>
          </w:tcPr>
          <w:p>
            <w:pPr>
              <w:snapToGrid w:val="0"/>
              <w:ind w:left="181"/>
              <w:jc w:val="both"/>
              <w:rPr>
                <w:rFonts w:hint="default" w:eastAsia="宋体"/>
                <w:color w:val="333333"/>
                <w:sz w:val="21"/>
                <w:szCs w:val="21"/>
                <w:lang w:val="en-US" w:eastAsia="zh-CN"/>
              </w:rPr>
            </w:pPr>
            <w:r>
              <w:rPr>
                <w:rFonts w:hint="eastAsia"/>
                <w:color w:val="333333"/>
                <w:sz w:val="21"/>
                <w:szCs w:val="21"/>
                <w:lang w:eastAsia="zh-CN"/>
              </w:rPr>
              <w:t>（</w:t>
            </w:r>
            <w:r>
              <w:rPr>
                <w:rFonts w:hint="eastAsia"/>
                <w:color w:val="333333"/>
                <w:sz w:val="21"/>
                <w:szCs w:val="21"/>
                <w:lang w:val="en-US" w:eastAsia="zh-CN"/>
              </w:rPr>
              <w:t>1</w:t>
            </w:r>
            <w:r>
              <w:rPr>
                <w:rFonts w:hint="eastAsia"/>
                <w:color w:val="333333"/>
                <w:sz w:val="21"/>
                <w:szCs w:val="21"/>
                <w:lang w:eastAsia="zh-CN"/>
              </w:rPr>
              <w:t>）</w:t>
            </w:r>
            <w:r>
              <w:rPr>
                <w:rFonts w:hint="eastAsia"/>
                <w:color w:val="333333"/>
                <w:sz w:val="21"/>
                <w:szCs w:val="21"/>
                <w:lang w:val="en-US" w:eastAsia="zh-CN"/>
              </w:rPr>
              <w:t>掌握结构化的需求分析</w:t>
            </w:r>
            <w:r>
              <w:rPr>
                <w:rFonts w:hint="eastAsia" w:asciiTheme="minorEastAsia" w:hAnsiTheme="minorEastAsia" w:eastAsiaTheme="minorEastAsia"/>
                <w:color w:val="333333"/>
                <w:sz w:val="21"/>
                <w:szCs w:val="21"/>
              </w:rPr>
              <w:t>；</w:t>
            </w:r>
            <w:r>
              <w:rPr>
                <w:rFonts w:hint="eastAsia"/>
                <w:color w:val="333333"/>
                <w:sz w:val="21"/>
                <w:szCs w:val="21"/>
                <w:lang w:val="en-US" w:eastAsia="zh-CN"/>
              </w:rPr>
              <w:t>（2）掌握结构化的总体设计</w:t>
            </w:r>
            <w:r>
              <w:rPr>
                <w:rFonts w:hint="eastAsia" w:asciiTheme="minorEastAsia" w:hAnsiTheme="minorEastAsia" w:eastAsiaTheme="minorEastAsia"/>
                <w:color w:val="333333"/>
                <w:sz w:val="21"/>
                <w:szCs w:val="21"/>
              </w:rPr>
              <w:t>；</w:t>
            </w:r>
            <w:r>
              <w:rPr>
                <w:rFonts w:hint="eastAsia"/>
                <w:color w:val="333333"/>
                <w:sz w:val="21"/>
                <w:szCs w:val="21"/>
                <w:lang w:val="en-US" w:eastAsia="zh-CN"/>
              </w:rPr>
              <w:t>（3）掌握结构化的详细设计方法。</w:t>
            </w: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问答</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79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3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04"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面向对象软件开发方法</w:t>
            </w:r>
          </w:p>
        </w:tc>
        <w:tc>
          <w:tcPr>
            <w:tcW w:w="5088" w:type="dxa"/>
            <w:vAlign w:val="center"/>
          </w:tcPr>
          <w:p>
            <w:pPr>
              <w:snapToGrid w:val="0"/>
              <w:ind w:left="181"/>
              <w:jc w:val="both"/>
              <w:rPr>
                <w:rFonts w:hint="default" w:eastAsia="宋体"/>
                <w:color w:val="333333"/>
                <w:sz w:val="21"/>
                <w:szCs w:val="21"/>
                <w:lang w:val="en-US" w:eastAsia="zh-CN"/>
              </w:rPr>
            </w:pPr>
            <w:r>
              <w:rPr>
                <w:rFonts w:hint="eastAsia"/>
                <w:color w:val="333333"/>
                <w:sz w:val="21"/>
                <w:szCs w:val="21"/>
                <w:lang w:eastAsia="zh-CN"/>
              </w:rPr>
              <w:t>（</w:t>
            </w:r>
            <w:r>
              <w:rPr>
                <w:rFonts w:hint="eastAsia"/>
                <w:color w:val="333333"/>
                <w:sz w:val="21"/>
                <w:szCs w:val="21"/>
                <w:lang w:val="en-US" w:eastAsia="zh-CN"/>
              </w:rPr>
              <w:t>1</w:t>
            </w:r>
            <w:r>
              <w:rPr>
                <w:rFonts w:hint="eastAsia"/>
                <w:color w:val="333333"/>
                <w:sz w:val="21"/>
                <w:szCs w:val="21"/>
                <w:lang w:eastAsia="zh-CN"/>
              </w:rPr>
              <w:t>）</w:t>
            </w:r>
            <w:r>
              <w:rPr>
                <w:rFonts w:hint="eastAsia"/>
                <w:color w:val="333333"/>
                <w:sz w:val="21"/>
                <w:szCs w:val="21"/>
                <w:lang w:val="en-US" w:eastAsia="zh-CN"/>
              </w:rPr>
              <w:t>掌握面向对象分析方法</w:t>
            </w:r>
            <w:r>
              <w:rPr>
                <w:rFonts w:hint="eastAsia" w:asciiTheme="minorEastAsia" w:hAnsiTheme="minorEastAsia" w:eastAsiaTheme="minorEastAsia"/>
                <w:color w:val="333333"/>
                <w:sz w:val="21"/>
                <w:szCs w:val="21"/>
              </w:rPr>
              <w:t>；</w:t>
            </w:r>
            <w:r>
              <w:rPr>
                <w:rFonts w:hint="eastAsia"/>
                <w:color w:val="333333"/>
                <w:sz w:val="21"/>
                <w:szCs w:val="21"/>
                <w:lang w:val="en-US" w:eastAsia="zh-CN"/>
              </w:rPr>
              <w:t>（2）掌握面向对象设计方法。</w:t>
            </w: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问答</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79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3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4"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实现</w:t>
            </w:r>
          </w:p>
        </w:tc>
        <w:tc>
          <w:tcPr>
            <w:tcW w:w="5088" w:type="dxa"/>
            <w:vAlign w:val="center"/>
          </w:tcPr>
          <w:p>
            <w:pPr>
              <w:adjustRightInd w:val="0"/>
              <w:jc w:val="both"/>
              <w:rPr>
                <w:rFonts w:hint="eastAsia"/>
                <w:color w:val="333333"/>
                <w:sz w:val="21"/>
                <w:szCs w:val="21"/>
                <w:lang w:eastAsia="zh-CN"/>
              </w:rPr>
            </w:pPr>
          </w:p>
          <w:p>
            <w:pPr>
              <w:adjustRightInd w:val="0"/>
              <w:jc w:val="both"/>
              <w:rPr>
                <w:rFonts w:hint="default" w:asciiTheme="minorEastAsia" w:hAnsiTheme="minorEastAsia" w:eastAsiaTheme="minorEastAsia"/>
                <w:b/>
                <w:color w:val="333333"/>
                <w:sz w:val="21"/>
                <w:szCs w:val="21"/>
                <w:lang w:val="en-US" w:eastAsia="zh-CN"/>
              </w:rPr>
            </w:pPr>
            <w:r>
              <w:rPr>
                <w:rFonts w:hint="eastAsia"/>
                <w:color w:val="333333"/>
                <w:sz w:val="21"/>
                <w:szCs w:val="21"/>
                <w:lang w:eastAsia="zh-CN"/>
              </w:rPr>
              <w:t>（</w:t>
            </w:r>
            <w:r>
              <w:rPr>
                <w:rFonts w:hint="eastAsia"/>
                <w:color w:val="333333"/>
                <w:sz w:val="21"/>
                <w:szCs w:val="21"/>
                <w:lang w:val="en-US" w:eastAsia="zh-CN"/>
              </w:rPr>
              <w:t>1</w:t>
            </w:r>
            <w:r>
              <w:rPr>
                <w:rFonts w:hint="eastAsia"/>
                <w:color w:val="333333"/>
                <w:sz w:val="21"/>
                <w:szCs w:val="21"/>
                <w:lang w:eastAsia="zh-CN"/>
              </w:rPr>
              <w:t>）</w:t>
            </w:r>
            <w:r>
              <w:rPr>
                <w:rFonts w:hint="eastAsia" w:asciiTheme="minorEastAsia" w:hAnsiTheme="minorEastAsia" w:eastAsiaTheme="minorEastAsia"/>
                <w:b w:val="0"/>
                <w:bCs/>
                <w:color w:val="333333"/>
                <w:sz w:val="21"/>
                <w:szCs w:val="21"/>
                <w:lang w:val="en-US" w:eastAsia="zh-CN"/>
              </w:rPr>
              <w:t>选择编程语言</w:t>
            </w:r>
            <w:r>
              <w:rPr>
                <w:rFonts w:hint="eastAsia" w:asciiTheme="minorEastAsia" w:hAnsiTheme="minorEastAsia" w:eastAsiaTheme="minorEastAsia"/>
                <w:color w:val="333333"/>
                <w:sz w:val="21"/>
                <w:szCs w:val="21"/>
              </w:rPr>
              <w:t>；</w:t>
            </w:r>
            <w:r>
              <w:rPr>
                <w:rFonts w:hint="eastAsia"/>
                <w:color w:val="333333"/>
                <w:sz w:val="21"/>
                <w:szCs w:val="21"/>
                <w:lang w:val="en-US" w:eastAsia="zh-CN"/>
              </w:rPr>
              <w:t>（2）</w:t>
            </w:r>
            <w:r>
              <w:rPr>
                <w:rFonts w:hint="eastAsia" w:asciiTheme="minorEastAsia" w:hAnsiTheme="minorEastAsia" w:eastAsiaTheme="minorEastAsia"/>
                <w:b w:val="0"/>
                <w:bCs/>
                <w:color w:val="333333"/>
                <w:sz w:val="21"/>
                <w:szCs w:val="21"/>
                <w:lang w:val="en-US" w:eastAsia="zh-CN"/>
              </w:rPr>
              <w:t>编码风格。</w:t>
            </w:r>
          </w:p>
          <w:p>
            <w:pPr>
              <w:snapToGrid w:val="0"/>
              <w:ind w:left="181"/>
              <w:jc w:val="both"/>
              <w:rPr>
                <w:color w:val="333333"/>
                <w:sz w:val="21"/>
                <w:szCs w:val="21"/>
              </w:rPr>
            </w:pP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问答</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设计</w:t>
            </w:r>
          </w:p>
        </w:tc>
        <w:tc>
          <w:tcPr>
            <w:tcW w:w="79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3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04"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测试</w:t>
            </w:r>
          </w:p>
        </w:tc>
        <w:tc>
          <w:tcPr>
            <w:tcW w:w="5088" w:type="dxa"/>
            <w:vAlign w:val="center"/>
          </w:tcPr>
          <w:p>
            <w:pPr>
              <w:snapToGrid w:val="0"/>
              <w:jc w:val="both"/>
              <w:rPr>
                <w:color w:val="333333"/>
                <w:sz w:val="21"/>
                <w:szCs w:val="21"/>
              </w:rPr>
            </w:pP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lang w:val="en-US" w:eastAsia="zh-CN"/>
              </w:rPr>
              <w:t>1</w:t>
            </w:r>
            <w:r>
              <w:rPr>
                <w:rFonts w:hint="eastAsia" w:asciiTheme="minorEastAsia" w:hAnsiTheme="minorEastAsia" w:eastAsiaTheme="minorEastAsia"/>
                <w:b w:val="0"/>
                <w:bCs/>
                <w:color w:val="333333"/>
                <w:sz w:val="21"/>
                <w:szCs w:val="21"/>
                <w:lang w:eastAsia="zh-CN"/>
              </w:rPr>
              <w:t>）</w:t>
            </w:r>
            <w:r>
              <w:rPr>
                <w:rFonts w:hint="eastAsia" w:ascii="宋体" w:hAnsi="宋体" w:eastAsia="宋体" w:cs="宋体"/>
                <w:color w:val="000000"/>
                <w:kern w:val="0"/>
                <w:sz w:val="21"/>
                <w:szCs w:val="21"/>
                <w:lang w:val="en-US" w:eastAsia="zh-CN" w:bidi="ar"/>
              </w:rPr>
              <w:t>软件测试</w:t>
            </w:r>
            <w:r>
              <w:rPr>
                <w:rFonts w:hint="eastAsia" w:cs="宋体"/>
                <w:color w:val="000000"/>
                <w:kern w:val="0"/>
                <w:sz w:val="21"/>
                <w:szCs w:val="21"/>
                <w:lang w:val="en-US" w:eastAsia="zh-CN" w:bidi="ar"/>
              </w:rPr>
              <w:t>目标和</w:t>
            </w:r>
            <w:r>
              <w:rPr>
                <w:rFonts w:hint="eastAsia" w:ascii="宋体" w:hAnsi="宋体" w:eastAsia="宋体" w:cs="宋体"/>
                <w:color w:val="000000"/>
                <w:kern w:val="0"/>
                <w:sz w:val="21"/>
                <w:szCs w:val="21"/>
                <w:lang w:val="en-US" w:eastAsia="zh-CN" w:bidi="ar"/>
              </w:rPr>
              <w:t>原则；</w:t>
            </w: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软件测试方法</w:t>
            </w:r>
            <w:r>
              <w:rPr>
                <w:rFonts w:hint="eastAsia" w:cs="宋体"/>
                <w:color w:val="000000"/>
                <w:kern w:val="0"/>
                <w:sz w:val="21"/>
                <w:szCs w:val="21"/>
                <w:lang w:val="en-US" w:eastAsia="zh-CN" w:bidi="ar"/>
              </w:rPr>
              <w:t>，主要包括白盒测试和黑盒测试方法</w:t>
            </w:r>
            <w:r>
              <w:rPr>
                <w:rFonts w:hint="eastAsia" w:ascii="宋体" w:hAnsi="宋体" w:eastAsia="宋体" w:cs="宋体"/>
                <w:color w:val="000000"/>
                <w:kern w:val="0"/>
                <w:sz w:val="21"/>
                <w:szCs w:val="21"/>
                <w:lang w:val="en-US" w:eastAsia="zh-CN" w:bidi="ar"/>
              </w:rPr>
              <w:t>；</w:t>
            </w: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软件测试过程</w:t>
            </w:r>
            <w:r>
              <w:rPr>
                <w:rFonts w:hint="eastAsia" w:cs="宋体"/>
                <w:color w:val="000000"/>
                <w:kern w:val="0"/>
                <w:sz w:val="21"/>
                <w:szCs w:val="21"/>
                <w:lang w:val="en-US" w:eastAsia="zh-CN" w:bidi="ar"/>
              </w:rPr>
              <w:t>。</w:t>
            </w:r>
          </w:p>
        </w:tc>
        <w:tc>
          <w:tcPr>
            <w:tcW w:w="84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填空</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w:t>
            </w:r>
          </w:p>
        </w:tc>
        <w:tc>
          <w:tcPr>
            <w:tcW w:w="798"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3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bl>
    <w:p>
      <w:pPr>
        <w:ind w:left="422"/>
        <w:rPr>
          <w:rFonts w:hint="eastAsia" w:ascii="Times New Roman" w:cs="Times New Roman"/>
          <w:b/>
          <w:color w:val="000000" w:themeColor="text1"/>
          <w:sz w:val="28"/>
          <w:szCs w:val="28"/>
          <w14:textFill>
            <w14:solidFill>
              <w14:schemeClr w14:val="tx1"/>
            </w14:solidFill>
          </w14:textFill>
        </w:rPr>
      </w:pPr>
    </w:p>
    <w:p>
      <w:pPr>
        <w:pStyle w:val="9"/>
        <w:numPr>
          <w:ilvl w:val="0"/>
          <w:numId w:val="2"/>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6"/>
        <w:tblpPr w:leftFromText="180" w:rightFromText="180" w:vertAnchor="text" w:horzAnchor="page" w:tblpX="1598" w:tblpY="198"/>
        <w:tblOverlap w:val="never"/>
        <w:tblW w:w="89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4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477"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napToGrid w:val="0"/>
              <w:ind w:firstLine="210" w:firstLineChars="100"/>
              <w:jc w:val="center"/>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477"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助教及以上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47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1-16</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47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47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p>
        </w:tc>
      </w:tr>
    </w:tbl>
    <w:p>
      <w:pPr>
        <w:ind w:firstLine="422"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海藩</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软件工程导论</w:t>
      </w:r>
      <w:r>
        <w:rPr>
          <w:rFonts w:hint="eastAsia" w:cs="Times New Roman" w:asciiTheme="minorEastAsia" w:hAnsiTheme="minorEastAsia" w:eastAsiaTheme="minorEastAsia"/>
          <w:color w:val="000000" w:themeColor="text1"/>
          <w:sz w:val="21"/>
          <w:szCs w:val="21"/>
          <w14:textFill>
            <w14:solidFill>
              <w14:schemeClr w14:val="tx1"/>
            </w14:solidFill>
          </w14:textFill>
        </w:rPr>
        <w:t>（第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版）[M].北京: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20</w:t>
      </w:r>
      <w:r>
        <w:rPr>
          <w:rFonts w:cs="Times New Roman" w:asciiTheme="minorEastAsia" w:hAnsiTheme="minorEastAsia" w:eastAsiaTheme="minorEastAsia"/>
          <w:color w:val="000000" w:themeColor="text1"/>
          <w:sz w:val="21"/>
          <w:szCs w:val="21"/>
          <w14:textFill>
            <w14:solidFill>
              <w14:schemeClr w14:val="tx1"/>
            </w14:solidFill>
          </w14:textFill>
        </w:rPr>
        <w:t>年2月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李代平，杨成义 软件工程（第4版）</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吕云翔， 赵天宇.UML面向对象分析，建模与设计（第2版）</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清华大学出版社2021年8月</w:t>
      </w:r>
    </w:p>
    <w:p>
      <w:pPr>
        <w:spacing w:line="360" w:lineRule="auto"/>
        <w:ind w:firstLine="420" w:firstLineChars="200"/>
        <w:rPr>
          <w:rFonts w:hint="eastAsia"/>
          <w:bCs/>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李代平，杨成义 软件工程习题解答（第4版）</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肖虹</w:t>
      </w:r>
    </w:p>
    <w:p>
      <w:pPr>
        <w:spacing w:line="360" w:lineRule="auto"/>
        <w:ind w:firstLine="4830" w:firstLineChars="230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聂华北，杨许亮，张伟明</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王浩亮</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r>
        <w:rPr>
          <w:rFonts w:hint="eastAsia"/>
          <w:b/>
          <w:bCs/>
          <w:color w:val="000000" w:themeColor="text1"/>
          <w:sz w:val="21"/>
          <w:szCs w:val="21"/>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15D12130"/>
    <w:multiLevelType w:val="singleLevel"/>
    <w:tmpl w:val="15D12130"/>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I4MzYwZWJjYmRmNDFhOGE3NmFmYTU1NmM5ODgifQ=="/>
  </w:docVars>
  <w:rsids>
    <w:rsidRoot w:val="73893650"/>
    <w:rsid w:val="039E42CB"/>
    <w:rsid w:val="06505348"/>
    <w:rsid w:val="073168C2"/>
    <w:rsid w:val="07A52C81"/>
    <w:rsid w:val="080C2A44"/>
    <w:rsid w:val="08183C31"/>
    <w:rsid w:val="08AE6343"/>
    <w:rsid w:val="0B0E6800"/>
    <w:rsid w:val="0B2823DD"/>
    <w:rsid w:val="0B642EAF"/>
    <w:rsid w:val="0C9A4243"/>
    <w:rsid w:val="0D255F1B"/>
    <w:rsid w:val="0EE224C2"/>
    <w:rsid w:val="0F066C07"/>
    <w:rsid w:val="113C1465"/>
    <w:rsid w:val="127F36C7"/>
    <w:rsid w:val="150F45F7"/>
    <w:rsid w:val="15A07D16"/>
    <w:rsid w:val="15A44D56"/>
    <w:rsid w:val="173238B4"/>
    <w:rsid w:val="1901189F"/>
    <w:rsid w:val="1AFC6A9A"/>
    <w:rsid w:val="1CA92C52"/>
    <w:rsid w:val="1F6A6AAA"/>
    <w:rsid w:val="224544E4"/>
    <w:rsid w:val="227C71AD"/>
    <w:rsid w:val="27A10B8D"/>
    <w:rsid w:val="2BD73FEE"/>
    <w:rsid w:val="2BED1A04"/>
    <w:rsid w:val="2BEE68D3"/>
    <w:rsid w:val="2E717039"/>
    <w:rsid w:val="2E9D5070"/>
    <w:rsid w:val="2FAF6281"/>
    <w:rsid w:val="304035C7"/>
    <w:rsid w:val="306D17A4"/>
    <w:rsid w:val="310D3E47"/>
    <w:rsid w:val="32645648"/>
    <w:rsid w:val="333A7770"/>
    <w:rsid w:val="336647E3"/>
    <w:rsid w:val="348B45C9"/>
    <w:rsid w:val="34E8279C"/>
    <w:rsid w:val="351668A1"/>
    <w:rsid w:val="367C7E61"/>
    <w:rsid w:val="37D35C79"/>
    <w:rsid w:val="38791B00"/>
    <w:rsid w:val="38D520F0"/>
    <w:rsid w:val="3ADD4E57"/>
    <w:rsid w:val="3B883EF4"/>
    <w:rsid w:val="3BB371F1"/>
    <w:rsid w:val="3CA11F9D"/>
    <w:rsid w:val="3CCA1599"/>
    <w:rsid w:val="3CD7196D"/>
    <w:rsid w:val="3DA9265A"/>
    <w:rsid w:val="40944855"/>
    <w:rsid w:val="42586D25"/>
    <w:rsid w:val="42A710B9"/>
    <w:rsid w:val="431322D0"/>
    <w:rsid w:val="456A4BB4"/>
    <w:rsid w:val="4A1E4FAF"/>
    <w:rsid w:val="4E2F6BAB"/>
    <w:rsid w:val="4EAB2EBA"/>
    <w:rsid w:val="4F860A4D"/>
    <w:rsid w:val="4FA3397D"/>
    <w:rsid w:val="5064368A"/>
    <w:rsid w:val="50B20048"/>
    <w:rsid w:val="51B45FA5"/>
    <w:rsid w:val="5273764D"/>
    <w:rsid w:val="5285190D"/>
    <w:rsid w:val="53530C46"/>
    <w:rsid w:val="54114764"/>
    <w:rsid w:val="55782BE6"/>
    <w:rsid w:val="56F1036C"/>
    <w:rsid w:val="57B65C47"/>
    <w:rsid w:val="581E531D"/>
    <w:rsid w:val="588B70D4"/>
    <w:rsid w:val="58C529E8"/>
    <w:rsid w:val="590B15D2"/>
    <w:rsid w:val="5915074C"/>
    <w:rsid w:val="5A0F4ABC"/>
    <w:rsid w:val="5A230E97"/>
    <w:rsid w:val="5C37035E"/>
    <w:rsid w:val="5ED151B0"/>
    <w:rsid w:val="5F9105FD"/>
    <w:rsid w:val="62715592"/>
    <w:rsid w:val="63312626"/>
    <w:rsid w:val="63894210"/>
    <w:rsid w:val="64B662D8"/>
    <w:rsid w:val="65061B3F"/>
    <w:rsid w:val="657512E8"/>
    <w:rsid w:val="67C8653E"/>
    <w:rsid w:val="6C982046"/>
    <w:rsid w:val="6CBA4A11"/>
    <w:rsid w:val="6D593FA6"/>
    <w:rsid w:val="6DAB07BD"/>
    <w:rsid w:val="6E2B54C8"/>
    <w:rsid w:val="729975EA"/>
    <w:rsid w:val="72E4155E"/>
    <w:rsid w:val="73893650"/>
    <w:rsid w:val="75862CA5"/>
    <w:rsid w:val="77AA58DE"/>
    <w:rsid w:val="78CA3FC3"/>
    <w:rsid w:val="79AF1C7D"/>
    <w:rsid w:val="7ACA7190"/>
    <w:rsid w:val="7B3A45AC"/>
    <w:rsid w:val="7B757AEE"/>
    <w:rsid w:val="7CF15DEB"/>
    <w:rsid w:val="7D056BA5"/>
    <w:rsid w:val="7EF271AE"/>
    <w:rsid w:val="7F105FAE"/>
    <w:rsid w:val="7F87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autoRedefine/>
    <w:qFormat/>
    <w:uiPriority w:val="0"/>
    <w:pPr>
      <w:spacing w:before="240" w:after="60"/>
      <w:jc w:val="center"/>
      <w:outlineLvl w:val="0"/>
    </w:pPr>
    <w:rPr>
      <w:rFonts w:asciiTheme="majorHAnsi" w:hAnsiTheme="majorHAnsi" w:cstheme="majorBidi"/>
      <w:b/>
      <w:bCs/>
      <w:sz w:val="32"/>
      <w:szCs w:val="32"/>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autoRedefine/>
    <w:qFormat/>
    <w:uiPriority w:val="0"/>
    <w:rPr>
      <w:sz w:val="21"/>
      <w:szCs w:val="21"/>
    </w:rPr>
  </w:style>
  <w:style w:type="paragraph" w:styleId="9">
    <w:name w:val="List Paragraph"/>
    <w:basedOn w:val="1"/>
    <w:autoRedefine/>
    <w:unhideWhenUsed/>
    <w:qFormat/>
    <w:uiPriority w:val="99"/>
    <w:pPr>
      <w:ind w:firstLine="420" w:firstLineChars="200"/>
    </w:pPr>
  </w:style>
  <w:style w:type="paragraph" w:customStyle="1" w:styleId="10">
    <w:name w:val="论文规范一级标题"/>
    <w:basedOn w:val="4"/>
    <w:autoRedefine/>
    <w:qFormat/>
    <w:uiPriority w:val="0"/>
    <w:pPr>
      <w:autoSpaceDE/>
      <w:autoSpaceDN/>
      <w:spacing w:before="0" w:after="0"/>
    </w:pPr>
    <w:rPr>
      <w:rFonts w:ascii="Cambria" w:hAnsi="Cambria" w:eastAsiaTheme="minorEastAsia" w:cstheme="minorBid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5609</Words>
  <Characters>5848</Characters>
  <Lines>0</Lines>
  <Paragraphs>0</Paragraphs>
  <TotalTime>9</TotalTime>
  <ScaleCrop>false</ScaleCrop>
  <LinksUpToDate>false</LinksUpToDate>
  <CharactersWithSpaces>5933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2021-11-05T09:34:00Z</dcterms:created>
  <dc:creator>carol</dc:creator>
  <cp:lastModifiedBy>applehong</cp:lastModifiedBy>
  <dcterms:modified xsi:type="dcterms:W3CDTF">2024-03-04T08:09:39Z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7E81145E3B1444428831ACDF61A28365</vt:lpwstr>
  </property>
</Properties>
</file>