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heme="minorEastAsia" w:hAnsiTheme="minorEastAsia" w:eastAsiaTheme="minorEastAsia"/>
          <w:b/>
          <w:sz w:val="32"/>
          <w:szCs w:val="32"/>
        </w:rPr>
      </w:pPr>
      <w:r>
        <w:rPr>
          <w:rFonts w:asciiTheme="minorEastAsia" w:hAnsiTheme="minorEastAsia" w:eastAsiaTheme="minorEastAsia"/>
          <w:b/>
          <w:sz w:val="32"/>
          <w:szCs w:val="32"/>
        </w:rPr>
        <w:t>《</w:t>
      </w:r>
      <w:r>
        <w:rPr>
          <w:rFonts w:hint="eastAsia" w:asciiTheme="minorEastAsia" w:hAnsiTheme="minorEastAsia" w:eastAsiaTheme="minorEastAsia"/>
          <w:b/>
          <w:sz w:val="32"/>
          <w:szCs w:val="32"/>
        </w:rPr>
        <w:t>虚拟现实技术及应用</w:t>
      </w:r>
      <w:r>
        <w:rPr>
          <w:rFonts w:asciiTheme="minorEastAsia" w:hAnsiTheme="minorEastAsia" w:eastAsiaTheme="minorEastAsia"/>
          <w:b/>
          <w:sz w:val="32"/>
          <w:szCs w:val="32"/>
        </w:rPr>
        <w:t>》教学大纲</w:t>
      </w:r>
    </w:p>
    <w:p>
      <w:pPr>
        <w:rPr>
          <w:rFonts w:ascii="Times New Roman" w:cs="Times New Roman"/>
          <w:b/>
          <w:sz w:val="28"/>
          <w:szCs w:val="28"/>
        </w:rPr>
      </w:pPr>
    </w:p>
    <w:p>
      <w:pPr>
        <w:ind w:firstLine="562" w:firstLineChars="200"/>
        <w:rPr>
          <w:rFonts w:ascii="Times New Roman" w:cs="Times New Roman"/>
          <w:b/>
          <w:sz w:val="28"/>
          <w:szCs w:val="28"/>
        </w:rPr>
      </w:pPr>
      <w:r>
        <w:rPr>
          <w:rFonts w:hint="eastAsia" w:ascii="Times New Roman" w:cs="Times New Roman"/>
          <w:b/>
          <w:sz w:val="28"/>
          <w:szCs w:val="28"/>
        </w:rPr>
        <w:t>一、课程基本信息</w:t>
      </w:r>
    </w:p>
    <w:tbl>
      <w:tblPr>
        <w:tblStyle w:val="6"/>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45"/>
        <w:gridCol w:w="134"/>
        <w:gridCol w:w="1211"/>
        <w:gridCol w:w="1559"/>
        <w:gridCol w:w="1605"/>
        <w:gridCol w:w="25"/>
        <w:gridCol w:w="14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29" w:type="dxa"/>
            <w:vAlign w:val="center"/>
          </w:tcPr>
          <w:p>
            <w:pPr>
              <w:jc w:val="center"/>
              <w:rPr>
                <w:rFonts w:cs="Times New Roman"/>
                <w:b/>
                <w:sz w:val="21"/>
                <w:szCs w:val="21"/>
              </w:rPr>
            </w:pPr>
            <w:r>
              <w:rPr>
                <w:rFonts w:hint="eastAsia" w:cs="PMingLiU"/>
                <w:b/>
                <w:sz w:val="21"/>
                <w:szCs w:val="21"/>
              </w:rPr>
              <w:t>课程类别</w:t>
            </w:r>
          </w:p>
        </w:tc>
        <w:tc>
          <w:tcPr>
            <w:tcW w:w="1479" w:type="dxa"/>
            <w:gridSpan w:val="2"/>
            <w:vAlign w:val="center"/>
          </w:tcPr>
          <w:p>
            <w:pPr>
              <w:jc w:val="center"/>
              <w:rPr>
                <w:rFonts w:cs="Times New Roman"/>
                <w:sz w:val="21"/>
                <w:szCs w:val="21"/>
              </w:rPr>
            </w:pPr>
            <w:r>
              <w:rPr>
                <w:rFonts w:hint="eastAsia" w:cs="Times New Roman"/>
                <w:sz w:val="21"/>
                <w:szCs w:val="21"/>
              </w:rPr>
              <w:t>专业选修课程</w:t>
            </w:r>
          </w:p>
        </w:tc>
        <w:tc>
          <w:tcPr>
            <w:tcW w:w="1211" w:type="dxa"/>
            <w:vAlign w:val="center"/>
          </w:tcPr>
          <w:p>
            <w:pPr>
              <w:jc w:val="center"/>
              <w:rPr>
                <w:rFonts w:cs="Times New Roman"/>
                <w:b/>
                <w:sz w:val="21"/>
                <w:szCs w:val="21"/>
              </w:rPr>
            </w:pPr>
            <w:r>
              <w:rPr>
                <w:rFonts w:hint="eastAsia" w:cs="PMingLiU"/>
                <w:b/>
                <w:sz w:val="21"/>
                <w:szCs w:val="21"/>
              </w:rPr>
              <w:t>课程性质</w:t>
            </w:r>
          </w:p>
        </w:tc>
        <w:tc>
          <w:tcPr>
            <w:tcW w:w="1559" w:type="dxa"/>
            <w:vAlign w:val="center"/>
          </w:tcPr>
          <w:p>
            <w:pPr>
              <w:jc w:val="center"/>
              <w:rPr>
                <w:rFonts w:cs="Times New Roman"/>
                <w:sz w:val="21"/>
                <w:szCs w:val="21"/>
              </w:rPr>
            </w:pPr>
            <w:r>
              <w:rPr>
                <w:rFonts w:hint="eastAsia" w:cs="Times New Roman"/>
                <w:sz w:val="21"/>
                <w:szCs w:val="21"/>
              </w:rPr>
              <w:t>选修</w:t>
            </w:r>
          </w:p>
        </w:tc>
        <w:tc>
          <w:tcPr>
            <w:tcW w:w="1605" w:type="dxa"/>
            <w:vAlign w:val="center"/>
          </w:tcPr>
          <w:p>
            <w:pPr>
              <w:jc w:val="center"/>
              <w:rPr>
                <w:rFonts w:cs="Times New Roman"/>
                <w:b/>
                <w:sz w:val="21"/>
                <w:szCs w:val="21"/>
              </w:rPr>
            </w:pPr>
            <w:r>
              <w:rPr>
                <w:rFonts w:hint="eastAsia" w:cs="PMingLiU"/>
                <w:b/>
                <w:sz w:val="21"/>
                <w:szCs w:val="21"/>
              </w:rPr>
              <w:t>课程属性</w:t>
            </w:r>
          </w:p>
        </w:tc>
        <w:tc>
          <w:tcPr>
            <w:tcW w:w="1514" w:type="dxa"/>
            <w:gridSpan w:val="2"/>
            <w:vAlign w:val="center"/>
          </w:tcPr>
          <w:p>
            <w:pPr>
              <w:jc w:val="center"/>
              <w:rPr>
                <w:rFonts w:cs="Times New Roman"/>
                <w:sz w:val="21"/>
                <w:szCs w:val="21"/>
              </w:rPr>
            </w:pPr>
            <w:r>
              <w:rPr>
                <w:rFonts w:hint="eastAsia" w:cs="Times New Roman"/>
                <w:sz w:val="21"/>
                <w:szCs w:val="21"/>
              </w:rPr>
              <w:t>理论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sz w:val="21"/>
                <w:szCs w:val="21"/>
              </w:rPr>
            </w:pPr>
            <w:r>
              <w:rPr>
                <w:rFonts w:hint="eastAsia" w:cs="PMingLiU"/>
                <w:b/>
                <w:sz w:val="21"/>
                <w:szCs w:val="21"/>
              </w:rPr>
              <w:t>课程名称</w:t>
            </w:r>
          </w:p>
        </w:tc>
        <w:tc>
          <w:tcPr>
            <w:tcW w:w="2690" w:type="dxa"/>
            <w:gridSpan w:val="3"/>
            <w:vAlign w:val="center"/>
          </w:tcPr>
          <w:p>
            <w:pPr>
              <w:jc w:val="center"/>
              <w:rPr>
                <w:rFonts w:cs="PMingLiU"/>
                <w:sz w:val="21"/>
                <w:szCs w:val="21"/>
              </w:rPr>
            </w:pPr>
            <w:r>
              <w:rPr>
                <w:rFonts w:hint="eastAsia" w:cs="PMingLiU"/>
                <w:sz w:val="21"/>
                <w:szCs w:val="21"/>
              </w:rPr>
              <w:t>虚拟现实技术及应用</w:t>
            </w:r>
          </w:p>
        </w:tc>
        <w:tc>
          <w:tcPr>
            <w:tcW w:w="1559" w:type="dxa"/>
            <w:vAlign w:val="center"/>
          </w:tcPr>
          <w:p>
            <w:pPr>
              <w:jc w:val="center"/>
              <w:rPr>
                <w:rFonts w:cs="PMingLiU"/>
                <w:b/>
                <w:sz w:val="21"/>
                <w:szCs w:val="21"/>
              </w:rPr>
            </w:pPr>
            <w:r>
              <w:rPr>
                <w:rFonts w:hint="eastAsia" w:cs="PMingLiU"/>
                <w:b/>
                <w:sz w:val="21"/>
                <w:szCs w:val="21"/>
              </w:rPr>
              <w:t>课程英文名称</w:t>
            </w:r>
          </w:p>
        </w:tc>
        <w:tc>
          <w:tcPr>
            <w:tcW w:w="3119" w:type="dxa"/>
            <w:gridSpan w:val="3"/>
            <w:vAlign w:val="center"/>
          </w:tcPr>
          <w:p>
            <w:pPr>
              <w:jc w:val="center"/>
              <w:rPr>
                <w:rFonts w:cs="PMingLiU"/>
                <w:sz w:val="21"/>
                <w:szCs w:val="21"/>
              </w:rPr>
            </w:pPr>
            <w:r>
              <w:rPr>
                <w:rFonts w:cs="PMingLiU"/>
                <w:sz w:val="21"/>
                <w:szCs w:val="21"/>
              </w:rPr>
              <w:t>Virtual Reality Technology and Applications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sz w:val="21"/>
                <w:szCs w:val="21"/>
              </w:rPr>
            </w:pPr>
            <w:r>
              <w:rPr>
                <w:rFonts w:hint="eastAsia" w:cs="PMingLiU"/>
                <w:b/>
                <w:sz w:val="21"/>
                <w:szCs w:val="21"/>
              </w:rPr>
              <w:t>课程编码</w:t>
            </w:r>
          </w:p>
        </w:tc>
        <w:tc>
          <w:tcPr>
            <w:tcW w:w="2690" w:type="dxa"/>
            <w:gridSpan w:val="3"/>
            <w:vAlign w:val="center"/>
          </w:tcPr>
          <w:p>
            <w:pPr>
              <w:jc w:val="center"/>
              <w:rPr>
                <w:rFonts w:cs="PMingLiU"/>
                <w:sz w:val="21"/>
                <w:szCs w:val="21"/>
              </w:rPr>
            </w:pPr>
            <w:r>
              <w:rPr>
                <w:rFonts w:cs="PMingLiU"/>
                <w:sz w:val="21"/>
                <w:szCs w:val="21"/>
              </w:rPr>
              <w:t>J35X054D</w:t>
            </w:r>
          </w:p>
        </w:tc>
        <w:tc>
          <w:tcPr>
            <w:tcW w:w="1559" w:type="dxa"/>
            <w:vAlign w:val="center"/>
          </w:tcPr>
          <w:p>
            <w:pPr>
              <w:jc w:val="center"/>
              <w:rPr>
                <w:rFonts w:cs="PMingLiU"/>
                <w:b/>
                <w:sz w:val="21"/>
                <w:szCs w:val="21"/>
              </w:rPr>
            </w:pPr>
            <w:r>
              <w:rPr>
                <w:rFonts w:hint="eastAsia" w:cs="PMingLiU"/>
                <w:b/>
                <w:sz w:val="21"/>
                <w:szCs w:val="21"/>
              </w:rPr>
              <w:t>适用专业</w:t>
            </w:r>
          </w:p>
        </w:tc>
        <w:tc>
          <w:tcPr>
            <w:tcW w:w="3119" w:type="dxa"/>
            <w:gridSpan w:val="3"/>
            <w:vAlign w:val="center"/>
          </w:tcPr>
          <w:p>
            <w:pPr>
              <w:jc w:val="center"/>
              <w:rPr>
                <w:rFonts w:cs="PMingLiU"/>
                <w:sz w:val="21"/>
                <w:szCs w:val="21"/>
              </w:rPr>
            </w:pPr>
            <w:r>
              <w:rPr>
                <w:rFonts w:hint="eastAsia" w:cs="PMingLiU"/>
                <w:sz w:val="21"/>
                <w:szCs w:val="21"/>
              </w:rPr>
              <w:t>计算机科学与技术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9" w:type="dxa"/>
            <w:vAlign w:val="center"/>
          </w:tcPr>
          <w:p>
            <w:pPr>
              <w:jc w:val="center"/>
              <w:rPr>
                <w:rFonts w:cs="PMingLiU"/>
                <w:b/>
                <w:sz w:val="21"/>
                <w:szCs w:val="21"/>
              </w:rPr>
            </w:pPr>
            <w:r>
              <w:rPr>
                <w:rFonts w:hint="eastAsia" w:cs="PMingLiU"/>
                <w:b/>
                <w:sz w:val="21"/>
                <w:szCs w:val="21"/>
              </w:rPr>
              <w:t>考核方式</w:t>
            </w:r>
          </w:p>
        </w:tc>
        <w:tc>
          <w:tcPr>
            <w:tcW w:w="2690" w:type="dxa"/>
            <w:gridSpan w:val="3"/>
            <w:vAlign w:val="center"/>
          </w:tcPr>
          <w:p>
            <w:pPr>
              <w:jc w:val="center"/>
              <w:rPr>
                <w:rFonts w:cs="PMingLiU"/>
                <w:sz w:val="21"/>
                <w:szCs w:val="21"/>
              </w:rPr>
            </w:pPr>
            <w:r>
              <w:rPr>
                <w:rFonts w:hint="eastAsia" w:cs="PMingLiU"/>
                <w:sz w:val="21"/>
                <w:szCs w:val="21"/>
              </w:rPr>
              <w:t>考查</w:t>
            </w:r>
          </w:p>
        </w:tc>
        <w:tc>
          <w:tcPr>
            <w:tcW w:w="1559" w:type="dxa"/>
            <w:vAlign w:val="center"/>
          </w:tcPr>
          <w:p>
            <w:pPr>
              <w:jc w:val="center"/>
              <w:rPr>
                <w:rFonts w:cs="PMingLiU"/>
                <w:b/>
                <w:sz w:val="21"/>
                <w:szCs w:val="21"/>
              </w:rPr>
            </w:pPr>
            <w:r>
              <w:rPr>
                <w:rFonts w:hint="eastAsia" w:cs="PMingLiU"/>
                <w:b/>
                <w:sz w:val="21"/>
                <w:szCs w:val="21"/>
              </w:rPr>
              <w:t>先修课程</w:t>
            </w:r>
          </w:p>
        </w:tc>
        <w:tc>
          <w:tcPr>
            <w:tcW w:w="3119" w:type="dxa"/>
            <w:gridSpan w:val="3"/>
            <w:vAlign w:val="center"/>
          </w:tcPr>
          <w:p>
            <w:pPr>
              <w:spacing w:line="280" w:lineRule="exact"/>
              <w:jc w:val="center"/>
              <w:rPr>
                <w:rFonts w:cs="PMingLiU"/>
                <w:sz w:val="21"/>
                <w:szCs w:val="21"/>
              </w:rPr>
            </w:pPr>
            <w:r>
              <w:rPr>
                <w:rFonts w:hint="eastAsia" w:cs="PMingLiU"/>
                <w:sz w:val="21"/>
                <w:szCs w:val="21"/>
              </w:rPr>
              <w:t>程序设计基础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29" w:type="dxa"/>
            <w:vAlign w:val="center"/>
          </w:tcPr>
          <w:p>
            <w:pPr>
              <w:jc w:val="center"/>
              <w:rPr>
                <w:rFonts w:cs="PMingLiU"/>
                <w:b/>
                <w:sz w:val="21"/>
                <w:szCs w:val="21"/>
              </w:rPr>
            </w:pPr>
            <w:r>
              <w:rPr>
                <w:rFonts w:hint="eastAsia" w:cs="PMingLiU"/>
                <w:b/>
                <w:sz w:val="21"/>
                <w:szCs w:val="21"/>
              </w:rPr>
              <w:t>总学时</w:t>
            </w:r>
          </w:p>
        </w:tc>
        <w:tc>
          <w:tcPr>
            <w:tcW w:w="1345" w:type="dxa"/>
            <w:vAlign w:val="center"/>
          </w:tcPr>
          <w:p>
            <w:pPr>
              <w:jc w:val="center"/>
              <w:rPr>
                <w:rFonts w:cs="PMingLiU"/>
                <w:sz w:val="21"/>
                <w:szCs w:val="21"/>
              </w:rPr>
            </w:pPr>
            <w:r>
              <w:rPr>
                <w:rFonts w:cs="PMingLiU"/>
                <w:sz w:val="21"/>
                <w:szCs w:val="21"/>
              </w:rPr>
              <w:t>32</w:t>
            </w:r>
          </w:p>
        </w:tc>
        <w:tc>
          <w:tcPr>
            <w:tcW w:w="1345" w:type="dxa"/>
            <w:gridSpan w:val="2"/>
            <w:vAlign w:val="center"/>
          </w:tcPr>
          <w:p>
            <w:pPr>
              <w:jc w:val="center"/>
              <w:rPr>
                <w:rFonts w:cs="PMingLiU"/>
                <w:sz w:val="21"/>
                <w:szCs w:val="21"/>
              </w:rPr>
            </w:pPr>
            <w:r>
              <w:rPr>
                <w:rFonts w:hint="eastAsia" w:cs="PMingLiU"/>
                <w:b/>
                <w:sz w:val="21"/>
                <w:szCs w:val="21"/>
              </w:rPr>
              <w:t>学分</w:t>
            </w:r>
          </w:p>
        </w:tc>
        <w:tc>
          <w:tcPr>
            <w:tcW w:w="1559" w:type="dxa"/>
            <w:vAlign w:val="center"/>
          </w:tcPr>
          <w:p>
            <w:pPr>
              <w:jc w:val="center"/>
              <w:rPr>
                <w:rFonts w:cs="PMingLiU"/>
                <w:bCs/>
                <w:sz w:val="21"/>
                <w:szCs w:val="21"/>
              </w:rPr>
            </w:pPr>
            <w:r>
              <w:rPr>
                <w:rFonts w:cs="PMingLiU"/>
                <w:bCs/>
                <w:sz w:val="21"/>
                <w:szCs w:val="21"/>
              </w:rPr>
              <w:t>2</w:t>
            </w:r>
          </w:p>
        </w:tc>
        <w:tc>
          <w:tcPr>
            <w:tcW w:w="1630" w:type="dxa"/>
            <w:gridSpan w:val="2"/>
            <w:vAlign w:val="center"/>
          </w:tcPr>
          <w:p>
            <w:pPr>
              <w:jc w:val="center"/>
              <w:rPr>
                <w:rFonts w:cs="PMingLiU"/>
                <w:b/>
                <w:sz w:val="21"/>
                <w:szCs w:val="21"/>
              </w:rPr>
            </w:pPr>
            <w:r>
              <w:rPr>
                <w:rFonts w:hint="eastAsia" w:cs="PMingLiU"/>
                <w:b/>
                <w:sz w:val="21"/>
                <w:szCs w:val="21"/>
              </w:rPr>
              <w:t>理论学时</w:t>
            </w:r>
          </w:p>
        </w:tc>
        <w:tc>
          <w:tcPr>
            <w:tcW w:w="1489" w:type="dxa"/>
            <w:vAlign w:val="center"/>
          </w:tcPr>
          <w:p>
            <w:pPr>
              <w:jc w:val="center"/>
              <w:rPr>
                <w:rFonts w:cs="PMingLiU"/>
                <w:sz w:val="21"/>
                <w:szCs w:val="21"/>
              </w:rPr>
            </w:pPr>
            <w:r>
              <w:rPr>
                <w:rFonts w:cs="PMingLiU"/>
                <w:sz w:val="21"/>
                <w:szCs w:val="21"/>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cs="PMingLiU"/>
                <w:b/>
                <w:sz w:val="21"/>
                <w:szCs w:val="21"/>
              </w:rPr>
            </w:pPr>
            <w:r>
              <w:rPr>
                <w:rFonts w:hint="eastAsia" w:cs="PMingLiU"/>
                <w:b/>
                <w:sz w:val="21"/>
                <w:szCs w:val="21"/>
              </w:rPr>
              <w:t>实验学时</w:t>
            </w:r>
            <w:r>
              <w:rPr>
                <w:rFonts w:cs="PMingLiU"/>
                <w:b/>
                <w:sz w:val="21"/>
                <w:szCs w:val="21"/>
              </w:rPr>
              <w:t>/</w:t>
            </w:r>
            <w:r>
              <w:rPr>
                <w:rFonts w:hint="eastAsia" w:cs="PMingLiU"/>
                <w:b/>
                <w:sz w:val="21"/>
                <w:szCs w:val="21"/>
              </w:rPr>
              <w:t>实训学时</w:t>
            </w:r>
            <w:r>
              <w:rPr>
                <w:rFonts w:cs="PMingLiU"/>
                <w:b/>
                <w:sz w:val="21"/>
                <w:szCs w:val="21"/>
              </w:rPr>
              <w:t xml:space="preserve">/ </w:t>
            </w:r>
            <w:r>
              <w:rPr>
                <w:rFonts w:hint="eastAsia" w:cs="PMingLiU"/>
                <w:b/>
                <w:sz w:val="21"/>
                <w:szCs w:val="21"/>
              </w:rPr>
              <w:t>实践学时</w:t>
            </w:r>
            <w:r>
              <w:rPr>
                <w:rFonts w:cs="PMingLiU"/>
                <w:b/>
                <w:sz w:val="21"/>
                <w:szCs w:val="21"/>
              </w:rPr>
              <w:t>/</w:t>
            </w:r>
            <w:r>
              <w:rPr>
                <w:rFonts w:hint="eastAsia" w:cs="PMingLiU"/>
                <w:b/>
                <w:sz w:val="21"/>
                <w:szCs w:val="21"/>
              </w:rPr>
              <w:t>上机学时</w:t>
            </w:r>
          </w:p>
        </w:tc>
        <w:tc>
          <w:tcPr>
            <w:tcW w:w="4678" w:type="dxa"/>
            <w:gridSpan w:val="4"/>
            <w:vAlign w:val="center"/>
          </w:tcPr>
          <w:p>
            <w:pPr>
              <w:rPr>
                <w:rFonts w:cs="PMingLiU"/>
                <w:sz w:val="21"/>
                <w:szCs w:val="21"/>
              </w:rPr>
            </w:pPr>
            <w:r>
              <w:rPr>
                <w:rFonts w:hint="eastAsia" w:cs="PMingLiU"/>
                <w:sz w:val="21"/>
                <w:szCs w:val="21"/>
              </w:rPr>
              <w:t>上机学时：</w:t>
            </w:r>
            <w:r>
              <w:rPr>
                <w:rFonts w:cs="PMingLiU"/>
                <w:sz w:val="21"/>
                <w:szCs w:val="21"/>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cs="PMingLiU"/>
                <w:b/>
                <w:sz w:val="21"/>
                <w:szCs w:val="21"/>
              </w:rPr>
            </w:pPr>
            <w:r>
              <w:rPr>
                <w:rFonts w:hint="eastAsia" w:cs="PMingLiU"/>
                <w:b/>
                <w:sz w:val="21"/>
                <w:szCs w:val="21"/>
              </w:rPr>
              <w:t>开课单位</w:t>
            </w:r>
          </w:p>
        </w:tc>
        <w:tc>
          <w:tcPr>
            <w:tcW w:w="4678" w:type="dxa"/>
            <w:gridSpan w:val="4"/>
            <w:vAlign w:val="center"/>
          </w:tcPr>
          <w:p>
            <w:pPr>
              <w:rPr>
                <w:rFonts w:cs="PMingLiU"/>
                <w:sz w:val="21"/>
                <w:szCs w:val="21"/>
              </w:rPr>
            </w:pPr>
            <w:r>
              <w:rPr>
                <w:rFonts w:hint="eastAsia" w:cs="PMingLiU"/>
                <w:sz w:val="21"/>
                <w:szCs w:val="21"/>
              </w:rPr>
              <w:t>人工智能学院</w:t>
            </w:r>
          </w:p>
        </w:tc>
      </w:tr>
    </w:tbl>
    <w:p>
      <w:pPr>
        <w:ind w:firstLine="562" w:firstLineChars="200"/>
        <w:rPr>
          <w:rFonts w:asciiTheme="minorEastAsia" w:hAnsiTheme="minorEastAsia" w:eastAsiaTheme="minorEastAsia"/>
          <w:b/>
          <w:sz w:val="32"/>
          <w:szCs w:val="32"/>
        </w:rPr>
      </w:pPr>
      <w:r>
        <w:rPr>
          <w:rFonts w:hint="eastAsia" w:ascii="Times New Roman" w:cs="Times New Roman"/>
          <w:b/>
          <w:sz w:val="28"/>
          <w:szCs w:val="28"/>
        </w:rPr>
        <w:t>二、</w:t>
      </w:r>
      <w:r>
        <w:rPr>
          <w:rFonts w:hint="eastAsia" w:asciiTheme="minorEastAsia" w:hAnsiTheme="minorEastAsia" w:eastAsiaTheme="minorEastAsia"/>
          <w:b/>
          <w:sz w:val="32"/>
          <w:szCs w:val="32"/>
        </w:rPr>
        <w:t>课程简介</w:t>
      </w:r>
    </w:p>
    <w:p>
      <w:pPr>
        <w:spacing w:line="360" w:lineRule="auto"/>
        <w:ind w:firstLine="420" w:firstLineChars="200"/>
        <w:rPr>
          <w:sz w:val="21"/>
          <w:szCs w:val="21"/>
        </w:rPr>
      </w:pPr>
      <w:r>
        <w:rPr>
          <w:sz w:val="21"/>
          <w:szCs w:val="21"/>
        </w:rPr>
        <w:t>《虚拟现实技术及应用》是本科高等学校计算机类专业的</w:t>
      </w:r>
      <w:r>
        <w:rPr>
          <w:rFonts w:hint="eastAsia"/>
          <w:sz w:val="21"/>
          <w:szCs w:val="21"/>
        </w:rPr>
        <w:t>选修课程</w:t>
      </w:r>
      <w:r>
        <w:rPr>
          <w:sz w:val="21"/>
          <w:szCs w:val="21"/>
        </w:rPr>
        <w:t>。</w:t>
      </w:r>
      <w:r>
        <w:rPr>
          <w:rFonts w:hint="eastAsia"/>
          <w:sz w:val="21"/>
          <w:szCs w:val="21"/>
        </w:rPr>
        <w:t>虚拟现实（</w:t>
      </w:r>
      <w:r>
        <w:rPr>
          <w:sz w:val="21"/>
          <w:szCs w:val="21"/>
        </w:rPr>
        <w:t>VR）</w:t>
      </w:r>
      <w:r>
        <w:rPr>
          <w:rFonts w:hint="eastAsia"/>
          <w:sz w:val="21"/>
          <w:szCs w:val="21"/>
        </w:rPr>
        <w:t>技术及应用</w:t>
      </w:r>
      <w:r>
        <w:rPr>
          <w:sz w:val="21"/>
          <w:szCs w:val="21"/>
        </w:rPr>
        <w:t>课程涵盖了虚拟现实技术的基础知识、开发工具和实践应用。学生将学习虚拟现实的历史、硬件设备、软件平台、交互设计、编程技能和项目实践。课程</w:t>
      </w:r>
      <w:r>
        <w:rPr>
          <w:rFonts w:hint="eastAsia"/>
          <w:sz w:val="21"/>
          <w:szCs w:val="21"/>
        </w:rPr>
        <w:t>内容</w:t>
      </w:r>
      <w:r>
        <w:rPr>
          <w:sz w:val="21"/>
          <w:szCs w:val="21"/>
        </w:rPr>
        <w:t>包括如何创建虚拟环境、开发交互式应用程序以及利用VR技术解决实际问题。学生将深入了解虚拟现实技术的原理和应用场景，掌握相关的开发技能和工具。</w:t>
      </w:r>
      <w:r>
        <w:rPr>
          <w:rFonts w:hint="eastAsia"/>
          <w:sz w:val="21"/>
          <w:szCs w:val="21"/>
        </w:rPr>
        <w:t>该</w:t>
      </w:r>
      <w:r>
        <w:rPr>
          <w:sz w:val="21"/>
          <w:szCs w:val="21"/>
        </w:rPr>
        <w:t>课程旨在培养学生在虚拟现实领域的专业知识和技能，使他们能够在行业中应用虚拟现实技术，创造出创新的虚拟体验和解决方案。</w:t>
      </w:r>
    </w:p>
    <w:p>
      <w:pPr>
        <w:ind w:firstLine="562" w:firstLineChars="200"/>
        <w:rPr>
          <w:rFonts w:ascii="Times New Roman" w:cs="Times New Roman"/>
          <w:b/>
          <w:sz w:val="28"/>
          <w:szCs w:val="28"/>
        </w:rPr>
      </w:pPr>
      <w:r>
        <w:rPr>
          <w:rFonts w:hint="eastAsia" w:ascii="Times New Roman" w:cs="Times New Roman"/>
          <w:b/>
          <w:sz w:val="28"/>
          <w:szCs w:val="28"/>
        </w:rPr>
        <w:t>三、课程教学目标</w:t>
      </w:r>
    </w:p>
    <w:tbl>
      <w:tblPr>
        <w:tblStyle w:val="5"/>
        <w:tblpPr w:leftFromText="180" w:rightFromText="180" w:vertAnchor="text" w:horzAnchor="margin" w:tblpY="174"/>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3827"/>
        <w:gridCol w:w="2721"/>
        <w:gridCol w:w="18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361" w:type="dxa"/>
            <w:gridSpan w:val="2"/>
            <w:vAlign w:val="center"/>
          </w:tcPr>
          <w:p>
            <w:pPr>
              <w:tabs>
                <w:tab w:val="left" w:pos="1440"/>
              </w:tabs>
              <w:jc w:val="center"/>
              <w:outlineLvl w:val="0"/>
              <w:rPr>
                <w:b/>
                <w:bCs/>
                <w:sz w:val="21"/>
                <w:szCs w:val="21"/>
              </w:rPr>
            </w:pPr>
            <w:r>
              <w:rPr>
                <w:rFonts w:hint="eastAsia"/>
                <w:b/>
                <w:bCs/>
                <w:sz w:val="21"/>
                <w:szCs w:val="21"/>
              </w:rPr>
              <w:t>课程教学目标</w:t>
            </w:r>
          </w:p>
        </w:tc>
        <w:tc>
          <w:tcPr>
            <w:tcW w:w="2721" w:type="dxa"/>
            <w:vAlign w:val="center"/>
          </w:tcPr>
          <w:p>
            <w:pPr>
              <w:tabs>
                <w:tab w:val="left" w:pos="1440"/>
              </w:tabs>
              <w:jc w:val="center"/>
              <w:outlineLvl w:val="0"/>
              <w:rPr>
                <w:b/>
                <w:bCs/>
                <w:sz w:val="21"/>
                <w:szCs w:val="21"/>
              </w:rPr>
            </w:pPr>
            <w:r>
              <w:rPr>
                <w:rFonts w:hint="eastAsia"/>
                <w:b/>
                <w:bCs/>
                <w:sz w:val="21"/>
                <w:szCs w:val="21"/>
              </w:rPr>
              <w:t>支撑毕业要求指标点</w:t>
            </w:r>
          </w:p>
        </w:tc>
        <w:tc>
          <w:tcPr>
            <w:tcW w:w="1815" w:type="dxa"/>
            <w:vAlign w:val="center"/>
          </w:tcPr>
          <w:p>
            <w:pPr>
              <w:tabs>
                <w:tab w:val="left" w:pos="1440"/>
              </w:tabs>
              <w:outlineLvl w:val="0"/>
              <w:rPr>
                <w:b/>
                <w:bCs/>
                <w:sz w:val="21"/>
                <w:szCs w:val="21"/>
              </w:rPr>
            </w:pPr>
            <w:r>
              <w:rPr>
                <w:rFonts w:hint="eastAsia"/>
                <w:b/>
                <w:bCs/>
                <w:sz w:val="21"/>
                <w:szCs w:val="21"/>
              </w:rPr>
              <w:t>支撑毕业要求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534" w:type="dxa"/>
            <w:vMerge w:val="restart"/>
            <w:vAlign w:val="center"/>
          </w:tcPr>
          <w:p>
            <w:pPr>
              <w:tabs>
                <w:tab w:val="left" w:pos="1440"/>
              </w:tabs>
              <w:jc w:val="center"/>
              <w:outlineLvl w:val="0"/>
              <w:rPr>
                <w:b/>
              </w:rPr>
            </w:pPr>
            <w:r>
              <w:rPr>
                <w:rFonts w:hint="eastAsia"/>
                <w:b/>
              </w:rPr>
              <w:t>知识目标</w:t>
            </w:r>
          </w:p>
        </w:tc>
        <w:tc>
          <w:tcPr>
            <w:tcW w:w="3827" w:type="dxa"/>
            <w:vAlign w:val="center"/>
          </w:tcPr>
          <w:p>
            <w:pPr>
              <w:tabs>
                <w:tab w:val="left" w:pos="1440"/>
              </w:tabs>
              <w:outlineLvl w:val="0"/>
              <w:rPr>
                <w:b/>
                <w:bCs/>
                <w:sz w:val="21"/>
                <w:szCs w:val="21"/>
              </w:rPr>
            </w:pPr>
            <w:r>
              <w:rPr>
                <w:rFonts w:hint="eastAsia"/>
                <w:b/>
                <w:bCs/>
                <w:sz w:val="21"/>
                <w:szCs w:val="21"/>
              </w:rPr>
              <w:t>目标</w:t>
            </w:r>
            <w:r>
              <w:rPr>
                <w:b/>
                <w:bCs/>
                <w:sz w:val="21"/>
                <w:szCs w:val="21"/>
              </w:rPr>
              <w:t>1</w:t>
            </w:r>
            <w:r>
              <w:rPr>
                <w:rFonts w:hint="eastAsia"/>
                <w:b/>
                <w:bCs/>
                <w:sz w:val="21"/>
                <w:szCs w:val="21"/>
              </w:rPr>
              <w:t>：</w:t>
            </w:r>
          </w:p>
          <w:p>
            <w:pPr>
              <w:tabs>
                <w:tab w:val="left" w:pos="1440"/>
              </w:tabs>
              <w:ind w:firstLine="420" w:firstLineChars="200"/>
              <w:jc w:val="both"/>
              <w:outlineLvl w:val="0"/>
              <w:rPr>
                <w:sz w:val="21"/>
                <w:szCs w:val="21"/>
              </w:rPr>
            </w:pPr>
            <w:r>
              <w:rPr>
                <w:rFonts w:hint="eastAsia"/>
                <w:sz w:val="21"/>
                <w:szCs w:val="21"/>
              </w:rPr>
              <w:t>掌握虚拟环境的创建方法、交互设计原则和开发流程。</w:t>
            </w:r>
          </w:p>
        </w:tc>
        <w:tc>
          <w:tcPr>
            <w:tcW w:w="2721" w:type="dxa"/>
            <w:vAlign w:val="center"/>
          </w:tcPr>
          <w:p>
            <w:pPr>
              <w:shd w:val="clear" w:color="auto" w:fill="FFFFFF"/>
              <w:spacing w:before="75" w:after="75"/>
              <w:ind w:right="75"/>
              <w:jc w:val="both"/>
            </w:pPr>
            <w:r>
              <w:rPr>
                <w:rFonts w:hint="eastAsia"/>
                <w:szCs w:val="21"/>
              </w:rPr>
              <w:t>5.2 能够使用现代软件工具对复杂工程问题进行模拟与预测，并理解其局限性。</w:t>
            </w:r>
          </w:p>
        </w:tc>
        <w:tc>
          <w:tcPr>
            <w:tcW w:w="1815" w:type="dxa"/>
            <w:vAlign w:val="center"/>
          </w:tcPr>
          <w:p>
            <w:pPr>
              <w:rPr>
                <w:szCs w:val="21"/>
              </w:rPr>
            </w:pPr>
            <w:r>
              <w:rPr>
                <w:rFonts w:hint="eastAsia"/>
                <w:szCs w:val="21"/>
              </w:rPr>
              <w:t>5.使用现代工具</w:t>
            </w:r>
          </w:p>
          <w:p>
            <w:pPr>
              <w:shd w:val="clear" w:color="auto" w:fill="FFFFFF"/>
              <w:spacing w:before="75" w:after="75"/>
              <w:ind w:right="75"/>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534" w:type="dxa"/>
            <w:vMerge w:val="continue"/>
            <w:vAlign w:val="center"/>
          </w:tcPr>
          <w:p>
            <w:pPr>
              <w:tabs>
                <w:tab w:val="left" w:pos="1440"/>
              </w:tabs>
              <w:jc w:val="center"/>
              <w:outlineLvl w:val="0"/>
              <w:rPr>
                <w:b/>
              </w:rPr>
            </w:pPr>
          </w:p>
        </w:tc>
        <w:tc>
          <w:tcPr>
            <w:tcW w:w="3827" w:type="dxa"/>
            <w:vAlign w:val="center"/>
          </w:tcPr>
          <w:p>
            <w:pPr>
              <w:tabs>
                <w:tab w:val="left" w:pos="1440"/>
              </w:tabs>
              <w:outlineLvl w:val="0"/>
              <w:rPr>
                <w:b/>
                <w:bCs/>
                <w:sz w:val="21"/>
                <w:szCs w:val="21"/>
              </w:rPr>
            </w:pPr>
            <w:r>
              <w:rPr>
                <w:rFonts w:hint="eastAsia"/>
                <w:b/>
                <w:bCs/>
                <w:sz w:val="21"/>
                <w:szCs w:val="21"/>
              </w:rPr>
              <w:t>目标</w:t>
            </w:r>
            <w:r>
              <w:rPr>
                <w:b/>
                <w:bCs/>
                <w:sz w:val="21"/>
                <w:szCs w:val="21"/>
              </w:rPr>
              <w:t>2</w:t>
            </w:r>
            <w:r>
              <w:rPr>
                <w:rFonts w:hint="eastAsia"/>
                <w:b/>
                <w:bCs/>
                <w:sz w:val="21"/>
                <w:szCs w:val="21"/>
              </w:rPr>
              <w:t>：</w:t>
            </w:r>
          </w:p>
          <w:p>
            <w:pPr>
              <w:tabs>
                <w:tab w:val="left" w:pos="1440"/>
              </w:tabs>
              <w:ind w:firstLine="420" w:firstLineChars="200"/>
              <w:jc w:val="both"/>
              <w:outlineLvl w:val="0"/>
              <w:rPr>
                <w:b/>
                <w:bCs/>
                <w:sz w:val="21"/>
                <w:szCs w:val="21"/>
              </w:rPr>
            </w:pPr>
            <w:r>
              <w:rPr>
                <w:rFonts w:hint="eastAsia"/>
                <w:sz w:val="21"/>
                <w:szCs w:val="21"/>
              </w:rPr>
              <w:t>理解虚拟现实在不同领域的应用场景，如游戏、医疗、教育等。</w:t>
            </w:r>
          </w:p>
        </w:tc>
        <w:tc>
          <w:tcPr>
            <w:tcW w:w="2721" w:type="dxa"/>
            <w:vAlign w:val="center"/>
          </w:tcPr>
          <w:p>
            <w:pPr>
              <w:rPr>
                <w:szCs w:val="21"/>
              </w:rPr>
            </w:pPr>
            <w:r>
              <w:rPr>
                <w:rFonts w:hint="eastAsia"/>
                <w:szCs w:val="21"/>
              </w:rPr>
              <w:t>1</w:t>
            </w:r>
            <w:r>
              <w:rPr>
                <w:szCs w:val="21"/>
              </w:rPr>
              <w:t>.4</w:t>
            </w:r>
            <w:r>
              <w:rPr>
                <w:rFonts w:hint="eastAsia"/>
                <w:szCs w:val="21"/>
              </w:rPr>
              <w:t>能够将数学和计算机专业知识用于计算机应用领域，完成其解决方案的评价、比较和综合。</w:t>
            </w:r>
          </w:p>
        </w:tc>
        <w:tc>
          <w:tcPr>
            <w:tcW w:w="1815" w:type="dxa"/>
            <w:vAlign w:val="center"/>
          </w:tcPr>
          <w:p>
            <w:pPr>
              <w:rPr>
                <w:szCs w:val="21"/>
              </w:rPr>
            </w:pPr>
            <w:r>
              <w:rPr>
                <w:rFonts w:hint="eastAsia"/>
                <w:szCs w:val="21"/>
              </w:rPr>
              <w:t>1.</w:t>
            </w:r>
            <w:r>
              <w:rPr>
                <w:rFonts w:hint="eastAsia" w:asciiTheme="minorEastAsia" w:hAnsiTheme="minorEastAsia"/>
                <w:szCs w:val="21"/>
              </w:rPr>
              <w:t>工程知识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34" w:type="dxa"/>
            <w:vAlign w:val="center"/>
          </w:tcPr>
          <w:p>
            <w:pPr>
              <w:tabs>
                <w:tab w:val="left" w:pos="1440"/>
              </w:tabs>
              <w:jc w:val="center"/>
              <w:outlineLvl w:val="0"/>
              <w:rPr>
                <w:b/>
              </w:rPr>
            </w:pPr>
            <w:r>
              <w:rPr>
                <w:rFonts w:hint="eastAsia"/>
                <w:b/>
              </w:rPr>
              <w:t>能</w:t>
            </w:r>
          </w:p>
          <w:p>
            <w:pPr>
              <w:tabs>
                <w:tab w:val="left" w:pos="1440"/>
              </w:tabs>
              <w:jc w:val="center"/>
              <w:outlineLvl w:val="0"/>
              <w:rPr>
                <w:b/>
              </w:rPr>
            </w:pPr>
            <w:r>
              <w:rPr>
                <w:rFonts w:hint="eastAsia"/>
                <w:b/>
              </w:rPr>
              <w:t>力</w:t>
            </w:r>
          </w:p>
          <w:p>
            <w:pPr>
              <w:tabs>
                <w:tab w:val="left" w:pos="1440"/>
              </w:tabs>
              <w:jc w:val="center"/>
              <w:outlineLvl w:val="0"/>
              <w:rPr>
                <w:b/>
              </w:rPr>
            </w:pPr>
            <w:r>
              <w:rPr>
                <w:rFonts w:hint="eastAsia"/>
                <w:b/>
              </w:rPr>
              <w:t>目</w:t>
            </w:r>
          </w:p>
          <w:p>
            <w:pPr>
              <w:tabs>
                <w:tab w:val="left" w:pos="1440"/>
              </w:tabs>
              <w:jc w:val="center"/>
              <w:outlineLvl w:val="0"/>
              <w:rPr>
                <w:b/>
              </w:rPr>
            </w:pPr>
            <w:r>
              <w:rPr>
                <w:rFonts w:hint="eastAsia"/>
                <w:b/>
              </w:rPr>
              <w:t>标</w:t>
            </w:r>
          </w:p>
        </w:tc>
        <w:tc>
          <w:tcPr>
            <w:tcW w:w="3827" w:type="dxa"/>
            <w:vAlign w:val="center"/>
          </w:tcPr>
          <w:p>
            <w:pPr>
              <w:tabs>
                <w:tab w:val="left" w:pos="1440"/>
              </w:tabs>
              <w:jc w:val="both"/>
              <w:outlineLvl w:val="0"/>
              <w:rPr>
                <w:b/>
                <w:bCs/>
                <w:sz w:val="21"/>
                <w:szCs w:val="21"/>
              </w:rPr>
            </w:pPr>
            <w:r>
              <w:rPr>
                <w:rFonts w:hint="eastAsia"/>
                <w:b/>
                <w:bCs/>
                <w:sz w:val="21"/>
                <w:szCs w:val="21"/>
              </w:rPr>
              <w:t>目标</w:t>
            </w:r>
            <w:r>
              <w:rPr>
                <w:b/>
                <w:bCs/>
                <w:sz w:val="21"/>
                <w:szCs w:val="21"/>
              </w:rPr>
              <w:t>3</w:t>
            </w:r>
            <w:r>
              <w:rPr>
                <w:rFonts w:hint="eastAsia"/>
                <w:b/>
                <w:bCs/>
                <w:sz w:val="21"/>
                <w:szCs w:val="21"/>
              </w:rPr>
              <w:t>：</w:t>
            </w:r>
          </w:p>
          <w:p>
            <w:pPr>
              <w:tabs>
                <w:tab w:val="left" w:pos="1440"/>
              </w:tabs>
              <w:ind w:firstLine="420" w:firstLineChars="200"/>
              <w:jc w:val="both"/>
              <w:outlineLvl w:val="0"/>
              <w:rPr>
                <w:sz w:val="21"/>
                <w:szCs w:val="21"/>
              </w:rPr>
            </w:pPr>
            <w:r>
              <w:rPr>
                <w:rFonts w:hint="eastAsia"/>
                <w:sz w:val="21"/>
                <w:szCs w:val="21"/>
              </w:rPr>
              <w:t>能够独立或团队合作开发虚拟现实应用程序，包括游戏、模拟环境、培训工具等。</w:t>
            </w:r>
          </w:p>
          <w:p>
            <w:pPr>
              <w:tabs>
                <w:tab w:val="left" w:pos="1440"/>
              </w:tabs>
              <w:ind w:firstLine="420" w:firstLineChars="200"/>
              <w:jc w:val="both"/>
              <w:outlineLvl w:val="0"/>
              <w:rPr>
                <w:sz w:val="21"/>
                <w:szCs w:val="21"/>
              </w:rPr>
            </w:pPr>
          </w:p>
        </w:tc>
        <w:tc>
          <w:tcPr>
            <w:tcW w:w="2721" w:type="dxa"/>
            <w:vAlign w:val="center"/>
          </w:tcPr>
          <w:p>
            <w:r>
              <w:rPr>
                <w:rFonts w:hint="eastAsia"/>
                <w:szCs w:val="21"/>
              </w:rPr>
              <w:t>3.1 掌握计算机应用系统开发全周期和全流程的基本设计/开发方法和技术，分析影响设计目标和技术方案的各种因素。</w:t>
            </w:r>
          </w:p>
        </w:tc>
        <w:tc>
          <w:tcPr>
            <w:tcW w:w="1815" w:type="dxa"/>
            <w:vAlign w:val="center"/>
          </w:tcPr>
          <w:p>
            <w:pPr>
              <w:shd w:val="clear" w:color="auto" w:fill="FFFFFF"/>
              <w:spacing w:before="75" w:after="75"/>
              <w:ind w:right="75"/>
              <w:rPr>
                <w:sz w:val="21"/>
                <w:szCs w:val="21"/>
              </w:rPr>
            </w:pPr>
            <w:r>
              <w:rPr>
                <w:rFonts w:hint="eastAsia"/>
                <w:szCs w:val="21"/>
              </w:rPr>
              <w:t>3.设计/开发解决方案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34" w:type="dxa"/>
            <w:vAlign w:val="center"/>
          </w:tcPr>
          <w:p>
            <w:pPr>
              <w:tabs>
                <w:tab w:val="left" w:pos="1440"/>
              </w:tabs>
              <w:jc w:val="center"/>
              <w:outlineLvl w:val="0"/>
              <w:rPr>
                <w:b/>
              </w:rPr>
            </w:pPr>
            <w:r>
              <w:rPr>
                <w:rFonts w:hint="eastAsia"/>
                <w:b/>
              </w:rPr>
              <w:t>素质目标</w:t>
            </w:r>
          </w:p>
        </w:tc>
        <w:tc>
          <w:tcPr>
            <w:tcW w:w="3827" w:type="dxa"/>
            <w:vAlign w:val="center"/>
          </w:tcPr>
          <w:p>
            <w:pPr>
              <w:tabs>
                <w:tab w:val="left" w:pos="1440"/>
              </w:tabs>
              <w:outlineLvl w:val="0"/>
              <w:rPr>
                <w:b/>
                <w:bCs/>
                <w:sz w:val="21"/>
                <w:szCs w:val="21"/>
              </w:rPr>
            </w:pPr>
            <w:r>
              <w:rPr>
                <w:rFonts w:hint="eastAsia"/>
                <w:b/>
                <w:bCs/>
                <w:sz w:val="21"/>
                <w:szCs w:val="21"/>
              </w:rPr>
              <w:t>目标</w:t>
            </w:r>
            <w:r>
              <w:rPr>
                <w:b/>
                <w:bCs/>
                <w:sz w:val="21"/>
                <w:szCs w:val="21"/>
              </w:rPr>
              <w:t>4</w:t>
            </w:r>
            <w:r>
              <w:rPr>
                <w:rFonts w:hint="eastAsia"/>
                <w:b/>
                <w:bCs/>
                <w:sz w:val="21"/>
                <w:szCs w:val="21"/>
              </w:rPr>
              <w:t>：</w:t>
            </w:r>
          </w:p>
          <w:p>
            <w:pPr>
              <w:tabs>
                <w:tab w:val="left" w:pos="1440"/>
              </w:tabs>
              <w:ind w:firstLine="420" w:firstLineChars="200"/>
              <w:jc w:val="both"/>
              <w:outlineLvl w:val="0"/>
              <w:rPr>
                <w:b/>
                <w:bCs/>
                <w:sz w:val="21"/>
                <w:szCs w:val="21"/>
              </w:rPr>
            </w:pPr>
            <w:r>
              <w:rPr>
                <w:rFonts w:hint="eastAsia"/>
                <w:sz w:val="21"/>
                <w:szCs w:val="21"/>
              </w:rPr>
              <w:t>具备持续学习和适应新技术的能力，能够跟上虚拟现实领域的发展和变化。</w:t>
            </w:r>
          </w:p>
        </w:tc>
        <w:tc>
          <w:tcPr>
            <w:tcW w:w="2721" w:type="dxa"/>
            <w:vAlign w:val="center"/>
          </w:tcPr>
          <w:p>
            <w:pPr>
              <w:rPr>
                <w:szCs w:val="21"/>
              </w:rPr>
            </w:pPr>
            <w:r>
              <w:rPr>
                <w:rFonts w:hint="eastAsia"/>
                <w:szCs w:val="21"/>
              </w:rPr>
              <w:t>12.2 能够发现计算机工程实践中存在的问题，并利用多种手段完成自主学习、及时更新知识体系，自主学习，适应发展。</w:t>
            </w:r>
          </w:p>
        </w:tc>
        <w:tc>
          <w:tcPr>
            <w:tcW w:w="1815" w:type="dxa"/>
            <w:vAlign w:val="center"/>
          </w:tcPr>
          <w:p>
            <w:pPr>
              <w:shd w:val="clear" w:color="auto" w:fill="FFFFFF"/>
              <w:spacing w:before="75" w:after="75"/>
              <w:ind w:right="75"/>
              <w:rPr>
                <w:sz w:val="21"/>
                <w:szCs w:val="21"/>
              </w:rPr>
            </w:pPr>
            <w:r>
              <w:rPr>
                <w:rFonts w:hint="eastAsia"/>
                <w:szCs w:val="21"/>
              </w:rPr>
              <w:t>12.终身学习</w:t>
            </w:r>
          </w:p>
        </w:tc>
      </w:tr>
    </w:tbl>
    <w:p>
      <w:pPr>
        <w:ind w:firstLine="562" w:firstLineChars="200"/>
        <w:rPr>
          <w:rFonts w:ascii="Times New Roman" w:cs="Times New Roman"/>
          <w:b/>
          <w:sz w:val="28"/>
          <w:szCs w:val="28"/>
        </w:rPr>
      </w:pPr>
      <w:r>
        <w:rPr>
          <w:rFonts w:hint="eastAsia" w:ascii="Times New Roman" w:cs="Times New Roman"/>
          <w:b/>
          <w:sz w:val="28"/>
          <w:szCs w:val="28"/>
        </w:rPr>
        <w:t>四、课程主要教学内容、学时安排及教学策略</w:t>
      </w:r>
    </w:p>
    <w:p>
      <w:pPr>
        <w:ind w:firstLine="562" w:firstLineChars="200"/>
        <w:rPr>
          <w:rFonts w:ascii="Times New Roman" w:cs="Times New Roman"/>
          <w:b/>
          <w:sz w:val="28"/>
          <w:szCs w:val="28"/>
        </w:rPr>
      </w:pPr>
      <w:r>
        <w:rPr>
          <w:rFonts w:hint="eastAsia" w:ascii="Times New Roman" w:cs="Times New Roman"/>
          <w:b/>
          <w:sz w:val="28"/>
          <w:szCs w:val="28"/>
        </w:rPr>
        <w:t>（一）理论教学</w:t>
      </w:r>
    </w:p>
    <w:tbl>
      <w:tblPr>
        <w:tblStyle w:val="5"/>
        <w:tblW w:w="8918" w:type="dxa"/>
        <w:tblInd w:w="-7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52"/>
        <w:gridCol w:w="791"/>
        <w:gridCol w:w="4916"/>
        <w:gridCol w:w="962"/>
        <w:gridCol w:w="10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152" w:type="dxa"/>
            <w:tcMar>
              <w:left w:w="28" w:type="dxa"/>
              <w:right w:w="28" w:type="dxa"/>
            </w:tcMar>
            <w:vAlign w:val="center"/>
          </w:tcPr>
          <w:p>
            <w:pPr>
              <w:jc w:val="center"/>
              <w:rPr>
                <w:b/>
                <w:bCs/>
                <w:sz w:val="21"/>
                <w:szCs w:val="21"/>
              </w:rPr>
            </w:pPr>
            <w:r>
              <w:rPr>
                <w:rFonts w:hint="eastAsia"/>
                <w:b/>
                <w:bCs/>
                <w:sz w:val="21"/>
                <w:szCs w:val="21"/>
              </w:rPr>
              <w:t xml:space="preserve">教学模块 </w:t>
            </w:r>
          </w:p>
        </w:tc>
        <w:tc>
          <w:tcPr>
            <w:tcW w:w="791" w:type="dxa"/>
            <w:tcMar>
              <w:left w:w="28" w:type="dxa"/>
              <w:right w:w="28" w:type="dxa"/>
            </w:tcMar>
            <w:vAlign w:val="center"/>
          </w:tcPr>
          <w:p>
            <w:pPr>
              <w:jc w:val="center"/>
              <w:rPr>
                <w:b/>
                <w:bCs/>
                <w:sz w:val="21"/>
                <w:szCs w:val="21"/>
              </w:rPr>
            </w:pPr>
            <w:r>
              <w:rPr>
                <w:rFonts w:hint="eastAsia"/>
                <w:b/>
                <w:bCs/>
                <w:sz w:val="21"/>
                <w:szCs w:val="21"/>
              </w:rPr>
              <w:t>学时</w:t>
            </w:r>
          </w:p>
        </w:tc>
        <w:tc>
          <w:tcPr>
            <w:tcW w:w="4916" w:type="dxa"/>
            <w:tcMar>
              <w:left w:w="28" w:type="dxa"/>
              <w:right w:w="28" w:type="dxa"/>
            </w:tcMar>
            <w:vAlign w:val="center"/>
          </w:tcPr>
          <w:p>
            <w:pPr>
              <w:jc w:val="center"/>
              <w:rPr>
                <w:b/>
                <w:bCs/>
                <w:sz w:val="21"/>
                <w:szCs w:val="21"/>
              </w:rPr>
            </w:pPr>
            <w:r>
              <w:rPr>
                <w:rFonts w:hint="eastAsia"/>
                <w:b/>
                <w:bCs/>
                <w:sz w:val="21"/>
                <w:szCs w:val="21"/>
              </w:rPr>
              <w:t>主要教学内容与策略</w:t>
            </w:r>
          </w:p>
        </w:tc>
        <w:tc>
          <w:tcPr>
            <w:tcW w:w="962" w:type="dxa"/>
            <w:tcMar>
              <w:left w:w="28" w:type="dxa"/>
              <w:right w:w="28" w:type="dxa"/>
            </w:tcMar>
            <w:vAlign w:val="center"/>
          </w:tcPr>
          <w:p>
            <w:pPr>
              <w:jc w:val="center"/>
              <w:rPr>
                <w:b/>
                <w:bCs/>
                <w:sz w:val="21"/>
                <w:szCs w:val="21"/>
              </w:rPr>
            </w:pPr>
            <w:r>
              <w:rPr>
                <w:rFonts w:hint="eastAsia"/>
                <w:b/>
                <w:bCs/>
                <w:sz w:val="21"/>
                <w:szCs w:val="21"/>
              </w:rPr>
              <w:t>学习任务安排</w:t>
            </w:r>
          </w:p>
        </w:tc>
        <w:tc>
          <w:tcPr>
            <w:tcW w:w="1097" w:type="dxa"/>
            <w:vAlign w:val="center"/>
          </w:tcPr>
          <w:p>
            <w:pPr>
              <w:jc w:val="center"/>
              <w:rPr>
                <w:b/>
                <w:bCs/>
                <w:sz w:val="21"/>
                <w:szCs w:val="21"/>
              </w:rPr>
            </w:pPr>
            <w:r>
              <w:rPr>
                <w:rFonts w:hint="eastAsia"/>
                <w:b/>
                <w:bCs/>
                <w:sz w:val="21"/>
                <w:szCs w:val="21"/>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152" w:type="dxa"/>
            <w:vAlign w:val="cente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基础知识模块</w:t>
            </w:r>
          </w:p>
        </w:tc>
        <w:tc>
          <w:tcPr>
            <w:tcW w:w="791" w:type="dxa"/>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2</w:t>
            </w:r>
          </w:p>
        </w:tc>
        <w:tc>
          <w:tcPr>
            <w:tcW w:w="4916" w:type="dxa"/>
            <w:vAlign w:val="center"/>
          </w:tcPr>
          <w:p>
            <w:pPr>
              <w:jc w:val="both"/>
              <w:rPr>
                <w:rFonts w:asciiTheme="minorEastAsia" w:hAnsiTheme="minorEastAsia" w:eastAsiaTheme="minorEastAsia"/>
                <w:b/>
                <w:sz w:val="21"/>
                <w:szCs w:val="21"/>
              </w:rPr>
            </w:pPr>
            <w:r>
              <w:rPr>
                <w:rFonts w:hint="eastAsia" w:asciiTheme="minorEastAsia" w:hAnsiTheme="minorEastAsia" w:eastAsiaTheme="minorEastAsia"/>
                <w:b/>
                <w:sz w:val="21"/>
                <w:szCs w:val="21"/>
              </w:rPr>
              <w:t>重点：</w:t>
            </w:r>
            <w:r>
              <w:rPr>
                <w:rFonts w:hint="eastAsia" w:asciiTheme="minorEastAsia" w:hAnsiTheme="minorEastAsia" w:eastAsiaTheme="minorEastAsia"/>
                <w:bCs/>
                <w:sz w:val="21"/>
                <w:szCs w:val="21"/>
              </w:rPr>
              <w:t>虚拟现实技术的概述和发展历史。硬件设备和软件平台的介绍与比较。虚拟环境的创建与渲染原理。</w:t>
            </w:r>
          </w:p>
          <w:p>
            <w:pPr>
              <w:jc w:val="both"/>
              <w:rPr>
                <w:rFonts w:asciiTheme="minorEastAsia" w:hAnsiTheme="minorEastAsia" w:eastAsiaTheme="minorEastAsia"/>
                <w:b/>
                <w:sz w:val="21"/>
                <w:szCs w:val="21"/>
              </w:rPr>
            </w:pPr>
            <w:r>
              <w:rPr>
                <w:rFonts w:hint="eastAsia" w:asciiTheme="minorEastAsia" w:hAnsiTheme="minorEastAsia" w:eastAsiaTheme="minorEastAsia"/>
                <w:b/>
                <w:sz w:val="21"/>
                <w:szCs w:val="21"/>
              </w:rPr>
              <w:t>难点：</w:t>
            </w:r>
            <w:r>
              <w:rPr>
                <w:rFonts w:hint="eastAsia" w:asciiTheme="minorEastAsia" w:hAnsiTheme="minorEastAsia" w:eastAsiaTheme="minorEastAsia"/>
                <w:bCs/>
                <w:sz w:val="21"/>
                <w:szCs w:val="21"/>
              </w:rPr>
              <w:t>虚拟环境的创建与渲染原理。</w:t>
            </w:r>
          </w:p>
          <w:p>
            <w:pPr>
              <w:jc w:val="both"/>
              <w:rPr>
                <w:rFonts w:asciiTheme="minorEastAsia" w:hAnsiTheme="minorEastAsia" w:eastAsiaTheme="minorEastAsia"/>
                <w:bCs/>
                <w:sz w:val="21"/>
                <w:szCs w:val="21"/>
              </w:rPr>
            </w:pPr>
            <w:r>
              <w:rPr>
                <w:rFonts w:hint="eastAsia" w:asciiTheme="minorEastAsia" w:hAnsiTheme="minorEastAsia" w:eastAsiaTheme="minorEastAsia"/>
                <w:b/>
                <w:sz w:val="21"/>
                <w:szCs w:val="21"/>
              </w:rPr>
              <w:t>思政元素：</w:t>
            </w:r>
            <w:r>
              <w:rPr>
                <w:rFonts w:hint="eastAsia" w:asciiTheme="minorEastAsia" w:hAnsiTheme="minorEastAsia" w:eastAsiaTheme="minorEastAsia"/>
                <w:bCs/>
                <w:sz w:val="21"/>
                <w:szCs w:val="21"/>
              </w:rPr>
              <w:t>鼓励学生注重持续学习和技术更新，了解最新的虚拟现实技术和工具，保持对行业发展的敏感性和适应性。分析虚拟现实技术在社会中的影响，包括文化、社交和经济方面的变革，引导学生深入思考科技对社会的作用。</w:t>
            </w:r>
          </w:p>
          <w:p>
            <w:pPr>
              <w:adjustRightInd w:val="0"/>
              <w:rPr>
                <w:rFonts w:asciiTheme="minorEastAsia" w:hAnsiTheme="minorEastAsia" w:eastAsiaTheme="minorEastAsia"/>
                <w:b/>
                <w:sz w:val="21"/>
                <w:szCs w:val="21"/>
              </w:rPr>
            </w:pPr>
            <w:r>
              <w:rPr>
                <w:rFonts w:hint="eastAsia" w:asciiTheme="minorEastAsia" w:hAnsiTheme="minorEastAsia" w:eastAsiaTheme="minorEastAsia"/>
                <w:b/>
                <w:sz w:val="21"/>
                <w:szCs w:val="21"/>
              </w:rPr>
              <w:t>教学方法与策略：</w:t>
            </w:r>
            <w:r>
              <w:rPr>
                <w:rFonts w:hint="eastAsia" w:asciiTheme="minorEastAsia" w:hAnsiTheme="minorEastAsia" w:eastAsiaTheme="minorEastAsia"/>
                <w:bCs/>
                <w:sz w:val="21"/>
                <w:szCs w:val="21"/>
              </w:rPr>
              <w:t>线下教学。对于理论知识、分析问题在课堂上予以讲授，对于设计和实现过程安排上机实践。课堂主要运用讲授法和案例分析法开展教学，辅以启发式提问拓宽学生学习思路。</w:t>
            </w:r>
          </w:p>
        </w:tc>
        <w:tc>
          <w:tcPr>
            <w:tcW w:w="962" w:type="dxa"/>
            <w:vAlign w:val="center"/>
          </w:tcPr>
          <w:p>
            <w:pPr>
              <w:adjustRightInd w:val="0"/>
              <w:jc w:val="both"/>
              <w:rPr>
                <w:rFonts w:asciiTheme="minorEastAsia" w:hAnsiTheme="minorEastAsia" w:eastAsiaTheme="minorEastAsia"/>
                <w:sz w:val="21"/>
                <w:szCs w:val="21"/>
              </w:rPr>
            </w:pPr>
            <w:r>
              <w:rPr>
                <w:rFonts w:hint="eastAsia" w:asciiTheme="minorEastAsia" w:hAnsiTheme="minorEastAsia" w:eastAsiaTheme="minorEastAsia"/>
                <w:sz w:val="21"/>
                <w:szCs w:val="21"/>
              </w:rPr>
              <w:t>（1）课前：预习</w:t>
            </w:r>
          </w:p>
          <w:p>
            <w:pPr>
              <w:adjustRightInd w:val="0"/>
              <w:jc w:val="both"/>
              <w:rPr>
                <w:rFonts w:asciiTheme="minorEastAsia" w:hAnsiTheme="minorEastAsia" w:eastAsiaTheme="minorEastAsia"/>
                <w:sz w:val="21"/>
                <w:szCs w:val="21"/>
              </w:rPr>
            </w:pPr>
            <w:r>
              <w:rPr>
                <w:rFonts w:hint="eastAsia" w:asciiTheme="minorEastAsia" w:hAnsiTheme="minorEastAsia" w:eastAsiaTheme="minorEastAsia"/>
                <w:sz w:val="21"/>
                <w:szCs w:val="21"/>
              </w:rPr>
              <w:t>（2）课堂：认真听讲、积极发言</w:t>
            </w:r>
          </w:p>
          <w:p>
            <w:pPr>
              <w:adjustRightInd w:val="0"/>
              <w:rPr>
                <w:rFonts w:asciiTheme="minorEastAsia" w:hAnsiTheme="minorEastAsia" w:eastAsiaTheme="minorEastAsia"/>
                <w:sz w:val="21"/>
                <w:szCs w:val="21"/>
              </w:rPr>
            </w:pPr>
            <w:r>
              <w:rPr>
                <w:rFonts w:hint="eastAsia" w:asciiTheme="minorEastAsia" w:hAnsiTheme="minorEastAsia" w:eastAsiaTheme="minorEastAsia"/>
                <w:sz w:val="21"/>
                <w:szCs w:val="21"/>
              </w:rPr>
              <w:t>（3）课后：认真完成老师布置的作业</w:t>
            </w:r>
          </w:p>
        </w:tc>
        <w:tc>
          <w:tcPr>
            <w:tcW w:w="1097" w:type="dxa"/>
            <w:vAlign w:val="center"/>
          </w:tcPr>
          <w:p>
            <w:pPr>
              <w:rPr>
                <w:sz w:val="21"/>
                <w:szCs w:val="21"/>
              </w:rPr>
            </w:pPr>
            <w:r>
              <w:rPr>
                <w:rFonts w:hint="eastAsia"/>
                <w:sz w:val="21"/>
                <w:szCs w:val="21"/>
              </w:rPr>
              <w:t>目标1</w:t>
            </w:r>
          </w:p>
          <w:p>
            <w:pPr>
              <w:rPr>
                <w:sz w:val="21"/>
                <w:szCs w:val="21"/>
              </w:rPr>
            </w:pPr>
            <w:r>
              <w:rPr>
                <w:rFonts w:hint="eastAsia"/>
                <w:sz w:val="21"/>
                <w:szCs w:val="21"/>
              </w:rPr>
              <w:t>目标</w:t>
            </w:r>
            <w:r>
              <w:rPr>
                <w:sz w:val="21"/>
                <w:szCs w:val="21"/>
              </w:rPr>
              <w:t>4</w:t>
            </w:r>
          </w:p>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152" w:type="dxa"/>
            <w:vAlign w:val="cente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开发工具模块</w:t>
            </w:r>
          </w:p>
        </w:tc>
        <w:tc>
          <w:tcPr>
            <w:tcW w:w="791" w:type="dxa"/>
            <w:vAlign w:val="center"/>
          </w:tcPr>
          <w:p>
            <w:pPr>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6</w:t>
            </w:r>
          </w:p>
        </w:tc>
        <w:tc>
          <w:tcPr>
            <w:tcW w:w="4916" w:type="dxa"/>
            <w:vAlign w:val="center"/>
          </w:tcPr>
          <w:p>
            <w:pPr>
              <w:jc w:val="both"/>
              <w:rPr>
                <w:rFonts w:asciiTheme="minorEastAsia" w:hAnsiTheme="minorEastAsia" w:eastAsiaTheme="minorEastAsia"/>
                <w:b/>
                <w:sz w:val="21"/>
                <w:szCs w:val="21"/>
              </w:rPr>
            </w:pPr>
            <w:r>
              <w:rPr>
                <w:rFonts w:hint="eastAsia" w:asciiTheme="minorEastAsia" w:hAnsiTheme="minorEastAsia" w:eastAsiaTheme="minorEastAsia"/>
                <w:b/>
                <w:sz w:val="21"/>
                <w:szCs w:val="21"/>
              </w:rPr>
              <w:t>重点：</w:t>
            </w:r>
            <w:r>
              <w:rPr>
                <w:rFonts w:asciiTheme="minorEastAsia" w:hAnsiTheme="minorEastAsia" w:eastAsiaTheme="minorEastAsia"/>
                <w:bCs/>
                <w:sz w:val="21"/>
                <w:szCs w:val="21"/>
              </w:rPr>
              <w:t>Unity虚拟现实开发平台的基础使用与</w:t>
            </w:r>
            <w:r>
              <w:rPr>
                <w:rFonts w:hint="eastAsia" w:asciiTheme="minorEastAsia" w:hAnsiTheme="minorEastAsia" w:eastAsiaTheme="minorEastAsia"/>
                <w:bCs/>
                <w:sz w:val="21"/>
                <w:szCs w:val="21"/>
              </w:rPr>
              <w:t>基本</w:t>
            </w:r>
            <w:r>
              <w:rPr>
                <w:rFonts w:asciiTheme="minorEastAsia" w:hAnsiTheme="minorEastAsia" w:eastAsiaTheme="minorEastAsia"/>
                <w:bCs/>
                <w:sz w:val="21"/>
                <w:szCs w:val="21"/>
              </w:rPr>
              <w:t>功能介绍。</w:t>
            </w:r>
            <w:r>
              <w:rPr>
                <w:rFonts w:hint="eastAsia" w:asciiTheme="minorEastAsia" w:hAnsiTheme="minorEastAsia" w:eastAsiaTheme="minorEastAsia"/>
                <w:bCs/>
                <w:sz w:val="21"/>
                <w:szCs w:val="21"/>
              </w:rPr>
              <w:t>虚拟现实开发工具的安装和配置。虚拟现实开发工具的编程基础和开发过程。</w:t>
            </w:r>
          </w:p>
          <w:p>
            <w:pPr>
              <w:jc w:val="both"/>
              <w:rPr>
                <w:rFonts w:asciiTheme="minorEastAsia" w:hAnsiTheme="minorEastAsia" w:eastAsiaTheme="minorEastAsia"/>
                <w:b/>
                <w:sz w:val="21"/>
                <w:szCs w:val="21"/>
              </w:rPr>
            </w:pPr>
            <w:r>
              <w:rPr>
                <w:rFonts w:hint="eastAsia" w:asciiTheme="minorEastAsia" w:hAnsiTheme="minorEastAsia" w:eastAsiaTheme="minorEastAsia"/>
                <w:b/>
                <w:sz w:val="21"/>
                <w:szCs w:val="21"/>
              </w:rPr>
              <w:t>难点：</w:t>
            </w:r>
            <w:r>
              <w:rPr>
                <w:rFonts w:hint="eastAsia" w:asciiTheme="minorEastAsia" w:hAnsiTheme="minorEastAsia" w:eastAsiaTheme="minorEastAsia"/>
                <w:bCs/>
                <w:sz w:val="21"/>
                <w:szCs w:val="21"/>
              </w:rPr>
              <w:t>虚拟现实开发工具的编程基础和开发过程。</w:t>
            </w:r>
          </w:p>
          <w:p>
            <w:pPr>
              <w:jc w:val="both"/>
              <w:rPr>
                <w:rFonts w:asciiTheme="minorEastAsia" w:hAnsiTheme="minorEastAsia" w:eastAsiaTheme="minorEastAsia"/>
                <w:bCs/>
                <w:sz w:val="21"/>
                <w:szCs w:val="21"/>
              </w:rPr>
            </w:pPr>
            <w:r>
              <w:rPr>
                <w:rFonts w:hint="eastAsia" w:asciiTheme="minorEastAsia" w:hAnsiTheme="minorEastAsia" w:eastAsiaTheme="minorEastAsia"/>
                <w:b/>
                <w:sz w:val="21"/>
                <w:szCs w:val="21"/>
              </w:rPr>
              <w:t>思政元素：</w:t>
            </w:r>
            <w:r>
              <w:rPr>
                <w:rFonts w:hint="eastAsia" w:asciiTheme="minorEastAsia" w:hAnsiTheme="minorEastAsia" w:eastAsiaTheme="minorEastAsia"/>
                <w:bCs/>
                <w:sz w:val="21"/>
                <w:szCs w:val="21"/>
              </w:rPr>
              <w:t>培养学生的问题解决能力，让他们能够分析、识别并解决虚拟现实开发中的各种技术难题和挑战。</w:t>
            </w:r>
          </w:p>
          <w:p>
            <w:pPr>
              <w:adjustRightInd w:val="0"/>
              <w:rPr>
                <w:rFonts w:asciiTheme="minorEastAsia" w:hAnsiTheme="minorEastAsia" w:eastAsiaTheme="minorEastAsia"/>
                <w:b/>
                <w:sz w:val="21"/>
                <w:szCs w:val="21"/>
              </w:rPr>
            </w:pPr>
            <w:r>
              <w:rPr>
                <w:rFonts w:hint="eastAsia" w:asciiTheme="minorEastAsia" w:hAnsiTheme="minorEastAsia" w:eastAsiaTheme="minorEastAsia"/>
                <w:b/>
                <w:sz w:val="21"/>
                <w:szCs w:val="21"/>
              </w:rPr>
              <w:t>教学方法与策略：</w:t>
            </w:r>
            <w:r>
              <w:rPr>
                <w:rFonts w:hint="eastAsia" w:asciiTheme="minorEastAsia" w:hAnsiTheme="minorEastAsia" w:eastAsiaTheme="minorEastAsia"/>
                <w:bCs/>
                <w:sz w:val="21"/>
                <w:szCs w:val="21"/>
              </w:rPr>
              <w:t>线下教学。对于理论知识、分析问题在课堂上予以讲授，对于设计和实现过程安排上机实践。课堂主要运用讲授法和案例分析法开展教学，辅以启发式提问拓宽学生学习思路。</w:t>
            </w:r>
          </w:p>
        </w:tc>
        <w:tc>
          <w:tcPr>
            <w:tcW w:w="962" w:type="dxa"/>
            <w:vAlign w:val="center"/>
          </w:tcPr>
          <w:p>
            <w:pPr>
              <w:adjustRightInd w:val="0"/>
              <w:jc w:val="both"/>
              <w:rPr>
                <w:rFonts w:asciiTheme="minorEastAsia" w:hAnsiTheme="minorEastAsia" w:eastAsiaTheme="minorEastAsia"/>
                <w:sz w:val="21"/>
                <w:szCs w:val="21"/>
              </w:rPr>
            </w:pPr>
            <w:r>
              <w:rPr>
                <w:rFonts w:hint="eastAsia" w:asciiTheme="minorEastAsia" w:hAnsiTheme="minorEastAsia" w:eastAsiaTheme="minorEastAsia"/>
                <w:sz w:val="21"/>
                <w:szCs w:val="21"/>
              </w:rPr>
              <w:t>（1）课前：预习</w:t>
            </w:r>
          </w:p>
          <w:p>
            <w:pPr>
              <w:adjustRightInd w:val="0"/>
              <w:jc w:val="both"/>
              <w:rPr>
                <w:rFonts w:asciiTheme="minorEastAsia" w:hAnsiTheme="minorEastAsia" w:eastAsiaTheme="minorEastAsia"/>
                <w:sz w:val="21"/>
                <w:szCs w:val="21"/>
              </w:rPr>
            </w:pPr>
            <w:r>
              <w:rPr>
                <w:rFonts w:hint="eastAsia" w:asciiTheme="minorEastAsia" w:hAnsiTheme="minorEastAsia" w:eastAsiaTheme="minorEastAsia"/>
                <w:sz w:val="21"/>
                <w:szCs w:val="21"/>
              </w:rPr>
              <w:t>（2）课堂：认真听讲、积极发言</w:t>
            </w:r>
          </w:p>
          <w:p>
            <w:pPr>
              <w:adjustRightInd w:val="0"/>
              <w:rPr>
                <w:rFonts w:asciiTheme="minorEastAsia" w:hAnsiTheme="minorEastAsia" w:eastAsiaTheme="minorEastAsia"/>
                <w:sz w:val="21"/>
                <w:szCs w:val="21"/>
              </w:rPr>
            </w:pPr>
            <w:r>
              <w:rPr>
                <w:rFonts w:hint="eastAsia" w:asciiTheme="minorEastAsia" w:hAnsiTheme="minorEastAsia" w:eastAsiaTheme="minorEastAsia"/>
                <w:sz w:val="21"/>
                <w:szCs w:val="21"/>
              </w:rPr>
              <w:t>（3）课后：认真完成老师布置的作业</w:t>
            </w:r>
          </w:p>
        </w:tc>
        <w:tc>
          <w:tcPr>
            <w:tcW w:w="1097" w:type="dxa"/>
            <w:vAlign w:val="center"/>
          </w:tcPr>
          <w:p>
            <w:pPr>
              <w:rPr>
                <w:sz w:val="21"/>
                <w:szCs w:val="21"/>
              </w:rPr>
            </w:pPr>
            <w:r>
              <w:rPr>
                <w:rFonts w:hint="eastAsia"/>
                <w:sz w:val="21"/>
                <w:szCs w:val="21"/>
              </w:rPr>
              <w:t>目标</w:t>
            </w:r>
            <w:r>
              <w:rPr>
                <w:sz w:val="21"/>
                <w:szCs w:val="21"/>
              </w:rPr>
              <w:t>1</w:t>
            </w:r>
          </w:p>
          <w:p>
            <w:pPr>
              <w:rPr>
                <w:sz w:val="21"/>
                <w:szCs w:val="21"/>
              </w:rPr>
            </w:pPr>
            <w:r>
              <w:rPr>
                <w:rFonts w:hint="eastAsia"/>
                <w:sz w:val="21"/>
                <w:szCs w:val="21"/>
              </w:rPr>
              <w:t>目标2</w:t>
            </w:r>
          </w:p>
          <w:p>
            <w:pPr>
              <w:rPr>
                <w:sz w:val="21"/>
                <w:szCs w:val="21"/>
              </w:rPr>
            </w:pPr>
            <w:r>
              <w:rPr>
                <w:rFonts w:hint="eastAsia"/>
                <w:sz w:val="21"/>
                <w:szCs w:val="21"/>
              </w:rPr>
              <w:t>目标3</w:t>
            </w:r>
          </w:p>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152" w:type="dxa"/>
            <w:vAlign w:val="cente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交互设计模块</w:t>
            </w:r>
          </w:p>
        </w:tc>
        <w:tc>
          <w:tcPr>
            <w:tcW w:w="791" w:type="dxa"/>
            <w:vAlign w:val="center"/>
          </w:tcPr>
          <w:p>
            <w:pPr>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6</w:t>
            </w:r>
          </w:p>
        </w:tc>
        <w:tc>
          <w:tcPr>
            <w:tcW w:w="4916" w:type="dxa"/>
            <w:vAlign w:val="center"/>
          </w:tcPr>
          <w:p>
            <w:pPr>
              <w:jc w:val="both"/>
              <w:rPr>
                <w:rFonts w:asciiTheme="minorEastAsia" w:hAnsiTheme="minorEastAsia" w:eastAsiaTheme="minorEastAsia"/>
                <w:b/>
                <w:sz w:val="21"/>
                <w:szCs w:val="21"/>
              </w:rPr>
            </w:pPr>
            <w:r>
              <w:rPr>
                <w:rFonts w:hint="eastAsia" w:asciiTheme="minorEastAsia" w:hAnsiTheme="minorEastAsia" w:eastAsiaTheme="minorEastAsia"/>
                <w:b/>
                <w:sz w:val="21"/>
                <w:szCs w:val="21"/>
              </w:rPr>
              <w:t>重点：</w:t>
            </w:r>
            <w:r>
              <w:rPr>
                <w:rFonts w:hint="eastAsia" w:asciiTheme="minorEastAsia" w:hAnsiTheme="minorEastAsia" w:eastAsiaTheme="minorEastAsia"/>
                <w:bCs/>
                <w:sz w:val="21"/>
                <w:szCs w:val="21"/>
              </w:rPr>
              <w:t>交互设计原则和最佳实践，包括用户体验测试和优化方法。设计直观、灵活且吸引人的虚拟用户界面，以及如何利用用户反馈和行为数据改进虚拟现实应用程序的交互性能。</w:t>
            </w:r>
          </w:p>
          <w:p>
            <w:pPr>
              <w:jc w:val="both"/>
              <w:rPr>
                <w:rFonts w:asciiTheme="minorEastAsia" w:hAnsiTheme="minorEastAsia" w:eastAsiaTheme="minorEastAsia"/>
                <w:b/>
                <w:sz w:val="21"/>
                <w:szCs w:val="21"/>
              </w:rPr>
            </w:pPr>
            <w:r>
              <w:rPr>
                <w:rFonts w:hint="eastAsia" w:asciiTheme="minorEastAsia" w:hAnsiTheme="minorEastAsia" w:eastAsiaTheme="minorEastAsia"/>
                <w:b/>
                <w:sz w:val="21"/>
                <w:szCs w:val="21"/>
              </w:rPr>
              <w:t>难点：</w:t>
            </w:r>
            <w:r>
              <w:rPr>
                <w:rFonts w:hint="eastAsia" w:asciiTheme="minorEastAsia" w:hAnsiTheme="minorEastAsia" w:eastAsiaTheme="minorEastAsia"/>
                <w:bCs/>
                <w:sz w:val="21"/>
                <w:szCs w:val="21"/>
              </w:rPr>
              <w:t>交互设计原则和最佳实践。</w:t>
            </w:r>
          </w:p>
          <w:p>
            <w:pPr>
              <w:jc w:val="both"/>
              <w:rPr>
                <w:rFonts w:asciiTheme="minorEastAsia" w:hAnsiTheme="minorEastAsia" w:eastAsiaTheme="minorEastAsia"/>
                <w:bCs/>
                <w:sz w:val="21"/>
                <w:szCs w:val="21"/>
              </w:rPr>
            </w:pPr>
            <w:r>
              <w:rPr>
                <w:rFonts w:hint="eastAsia" w:asciiTheme="minorEastAsia" w:hAnsiTheme="minorEastAsia" w:eastAsiaTheme="minorEastAsia"/>
                <w:b/>
                <w:sz w:val="21"/>
                <w:szCs w:val="21"/>
              </w:rPr>
              <w:t>思政元素：</w:t>
            </w:r>
            <w:r>
              <w:rPr>
                <w:rFonts w:hint="eastAsia" w:asciiTheme="minorEastAsia" w:hAnsiTheme="minorEastAsia" w:eastAsiaTheme="minorEastAsia"/>
                <w:bCs/>
                <w:sz w:val="21"/>
                <w:szCs w:val="21"/>
              </w:rPr>
              <w:t>培养学生的批判性思维能力，能够审视和评估虚拟现实技术及其应用的优缺点，并能做出合理判断。提升学生的社交和沟通技能，使他们能够有效地与团队成员、客户和用户进行交流和合作。</w:t>
            </w:r>
          </w:p>
          <w:p>
            <w:pPr>
              <w:adjustRightInd w:val="0"/>
              <w:rPr>
                <w:rFonts w:asciiTheme="minorEastAsia" w:hAnsiTheme="minorEastAsia" w:eastAsiaTheme="minorEastAsia"/>
                <w:b/>
                <w:sz w:val="21"/>
                <w:szCs w:val="21"/>
              </w:rPr>
            </w:pPr>
            <w:r>
              <w:rPr>
                <w:rFonts w:hint="eastAsia" w:asciiTheme="minorEastAsia" w:hAnsiTheme="minorEastAsia" w:eastAsiaTheme="minorEastAsia"/>
                <w:b/>
                <w:sz w:val="21"/>
                <w:szCs w:val="21"/>
              </w:rPr>
              <w:t>教学方法与策略：</w:t>
            </w:r>
            <w:r>
              <w:rPr>
                <w:rFonts w:hint="eastAsia" w:asciiTheme="minorEastAsia" w:hAnsiTheme="minorEastAsia" w:eastAsiaTheme="minorEastAsia"/>
                <w:bCs/>
                <w:sz w:val="21"/>
                <w:szCs w:val="21"/>
              </w:rPr>
              <w:t>线下教学。对于理论知识、分析问题在课堂上予以讲授，对于设计和实现过程安排上机实践。课堂主要运用讲授法和案例分析法开展教学，辅以启发式提问拓宽学生学习思路。</w:t>
            </w:r>
          </w:p>
        </w:tc>
        <w:tc>
          <w:tcPr>
            <w:tcW w:w="962" w:type="dxa"/>
            <w:vAlign w:val="center"/>
          </w:tcPr>
          <w:p>
            <w:pPr>
              <w:adjustRightInd w:val="0"/>
              <w:jc w:val="both"/>
              <w:rPr>
                <w:rFonts w:hint="eastAsia" w:asciiTheme="minorEastAsia" w:hAnsiTheme="minorEastAsia" w:eastAsiaTheme="minorEastAsia"/>
                <w:sz w:val="21"/>
                <w:szCs w:val="21"/>
              </w:rPr>
            </w:pPr>
          </w:p>
          <w:p>
            <w:pPr>
              <w:adjustRightInd w:val="0"/>
              <w:jc w:val="both"/>
              <w:rPr>
                <w:rFonts w:asciiTheme="minorEastAsia" w:hAnsiTheme="minorEastAsia" w:eastAsiaTheme="minorEastAsia"/>
                <w:sz w:val="21"/>
                <w:szCs w:val="21"/>
              </w:rPr>
            </w:pPr>
            <w:r>
              <w:rPr>
                <w:rFonts w:hint="eastAsia" w:asciiTheme="minorEastAsia" w:hAnsiTheme="minorEastAsia" w:eastAsiaTheme="minorEastAsia"/>
                <w:sz w:val="21"/>
                <w:szCs w:val="21"/>
              </w:rPr>
              <w:t>（1）课前：预习</w:t>
            </w:r>
          </w:p>
          <w:p>
            <w:pPr>
              <w:adjustRightInd w:val="0"/>
              <w:jc w:val="both"/>
              <w:rPr>
                <w:rFonts w:asciiTheme="minorEastAsia" w:hAnsiTheme="minorEastAsia" w:eastAsiaTheme="minorEastAsia"/>
                <w:sz w:val="21"/>
                <w:szCs w:val="21"/>
              </w:rPr>
            </w:pPr>
            <w:r>
              <w:rPr>
                <w:rFonts w:hint="eastAsia" w:asciiTheme="minorEastAsia" w:hAnsiTheme="minorEastAsia" w:eastAsiaTheme="minorEastAsia"/>
                <w:sz w:val="21"/>
                <w:szCs w:val="21"/>
              </w:rPr>
              <w:t>（2）课堂：认真听讲、积极发言</w:t>
            </w:r>
          </w:p>
          <w:p>
            <w:pPr>
              <w:adjustRightInd w:val="0"/>
              <w:rPr>
                <w:rFonts w:hint="eastAsia" w:asciiTheme="minorEastAsia" w:hAnsiTheme="minorEastAsia" w:eastAsiaTheme="minorEastAsia"/>
                <w:sz w:val="21"/>
                <w:szCs w:val="21"/>
              </w:rPr>
            </w:pPr>
          </w:p>
          <w:p>
            <w:pPr>
              <w:adjustRightInd w:val="0"/>
              <w:rPr>
                <w:rFonts w:hint="eastAsia" w:asciiTheme="minorEastAsia" w:hAnsiTheme="minorEastAsia" w:eastAsiaTheme="minorEastAsia"/>
                <w:sz w:val="21"/>
                <w:szCs w:val="21"/>
              </w:rPr>
            </w:pPr>
          </w:p>
          <w:p>
            <w:pPr>
              <w:adjustRightInd w:val="0"/>
              <w:rPr>
                <w:rFonts w:asciiTheme="minorEastAsia" w:hAnsiTheme="minorEastAsia" w:eastAsiaTheme="minorEastAsia"/>
                <w:sz w:val="21"/>
                <w:szCs w:val="21"/>
              </w:rPr>
            </w:pPr>
            <w:r>
              <w:rPr>
                <w:rFonts w:hint="eastAsia" w:asciiTheme="minorEastAsia" w:hAnsiTheme="minorEastAsia" w:eastAsiaTheme="minorEastAsia"/>
                <w:sz w:val="21"/>
                <w:szCs w:val="21"/>
              </w:rPr>
              <w:t>（3）课后：认真完成老师布置的作业</w:t>
            </w:r>
          </w:p>
        </w:tc>
        <w:tc>
          <w:tcPr>
            <w:tcW w:w="1097" w:type="dxa"/>
            <w:vAlign w:val="center"/>
          </w:tcPr>
          <w:p>
            <w:pPr>
              <w:rPr>
                <w:sz w:val="21"/>
                <w:szCs w:val="21"/>
              </w:rPr>
            </w:pPr>
            <w:r>
              <w:rPr>
                <w:rFonts w:hint="eastAsia"/>
                <w:sz w:val="21"/>
                <w:szCs w:val="21"/>
              </w:rPr>
              <w:t>目标</w:t>
            </w:r>
            <w:r>
              <w:rPr>
                <w:sz w:val="21"/>
                <w:szCs w:val="21"/>
              </w:rPr>
              <w:t>1</w:t>
            </w:r>
          </w:p>
          <w:p>
            <w:pPr>
              <w:rPr>
                <w:sz w:val="21"/>
                <w:szCs w:val="21"/>
              </w:rPr>
            </w:pPr>
            <w:r>
              <w:rPr>
                <w:rFonts w:hint="eastAsia"/>
                <w:sz w:val="21"/>
                <w:szCs w:val="21"/>
              </w:rPr>
              <w:t>目标2</w:t>
            </w:r>
          </w:p>
          <w:p>
            <w:pPr>
              <w:rPr>
                <w:sz w:val="21"/>
                <w:szCs w:val="21"/>
              </w:rPr>
            </w:pPr>
            <w:r>
              <w:rPr>
                <w:rFonts w:hint="eastAsia"/>
                <w:sz w:val="21"/>
                <w:szCs w:val="21"/>
              </w:rPr>
              <w:t>目标3</w:t>
            </w:r>
          </w:p>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152" w:type="dxa"/>
            <w:vAlign w:val="cente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应用实践模块</w:t>
            </w:r>
          </w:p>
        </w:tc>
        <w:tc>
          <w:tcPr>
            <w:tcW w:w="791" w:type="dxa"/>
            <w:vAlign w:val="center"/>
          </w:tcPr>
          <w:p>
            <w:pPr>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6</w:t>
            </w:r>
          </w:p>
        </w:tc>
        <w:tc>
          <w:tcPr>
            <w:tcW w:w="4916" w:type="dxa"/>
            <w:vAlign w:val="center"/>
          </w:tcPr>
          <w:p>
            <w:pPr>
              <w:jc w:val="both"/>
              <w:rPr>
                <w:rFonts w:asciiTheme="minorEastAsia" w:hAnsiTheme="minorEastAsia" w:eastAsiaTheme="minorEastAsia"/>
                <w:b/>
                <w:sz w:val="21"/>
                <w:szCs w:val="21"/>
              </w:rPr>
            </w:pPr>
            <w:r>
              <w:rPr>
                <w:rFonts w:hint="eastAsia" w:asciiTheme="minorEastAsia" w:hAnsiTheme="minorEastAsia" w:eastAsiaTheme="minorEastAsia"/>
                <w:b/>
                <w:sz w:val="21"/>
                <w:szCs w:val="21"/>
              </w:rPr>
              <w:t>重点：</w:t>
            </w:r>
            <w:r>
              <w:rPr>
                <w:rFonts w:hint="eastAsia" w:asciiTheme="minorEastAsia" w:hAnsiTheme="minorEastAsia" w:eastAsiaTheme="minorEastAsia"/>
                <w:bCs/>
                <w:sz w:val="21"/>
                <w:szCs w:val="21"/>
              </w:rPr>
              <w:t>虚拟现实在游戏、医疗、教育等领域的具体应用案例和技术挑战。开发虚拟现实应用程序的实际案例和项目。应用课程所学知识，开发虚拟现实应用程序。</w:t>
            </w:r>
          </w:p>
          <w:p>
            <w:pPr>
              <w:jc w:val="both"/>
              <w:rPr>
                <w:rFonts w:asciiTheme="minorEastAsia" w:hAnsiTheme="minorEastAsia" w:eastAsiaTheme="minorEastAsia"/>
                <w:b/>
                <w:sz w:val="21"/>
                <w:szCs w:val="21"/>
              </w:rPr>
            </w:pPr>
            <w:r>
              <w:rPr>
                <w:rFonts w:hint="eastAsia" w:asciiTheme="minorEastAsia" w:hAnsiTheme="minorEastAsia" w:eastAsiaTheme="minorEastAsia"/>
                <w:b/>
                <w:sz w:val="21"/>
                <w:szCs w:val="21"/>
              </w:rPr>
              <w:t>难点：</w:t>
            </w:r>
            <w:r>
              <w:rPr>
                <w:rFonts w:hint="eastAsia" w:asciiTheme="minorEastAsia" w:hAnsiTheme="minorEastAsia" w:eastAsiaTheme="minorEastAsia"/>
                <w:bCs/>
                <w:sz w:val="21"/>
                <w:szCs w:val="21"/>
              </w:rPr>
              <w:t>应用课程所学知识，开发虚拟现实应用程序。</w:t>
            </w:r>
          </w:p>
          <w:p>
            <w:pPr>
              <w:adjustRightInd w:val="0"/>
              <w:rPr>
                <w:rFonts w:asciiTheme="minorEastAsia" w:hAnsiTheme="minorEastAsia" w:eastAsiaTheme="minorEastAsia"/>
                <w:bCs/>
                <w:sz w:val="21"/>
                <w:szCs w:val="21"/>
              </w:rPr>
            </w:pPr>
            <w:r>
              <w:rPr>
                <w:rFonts w:hint="eastAsia" w:asciiTheme="minorEastAsia" w:hAnsiTheme="minorEastAsia" w:eastAsiaTheme="minorEastAsia"/>
                <w:b/>
                <w:sz w:val="21"/>
                <w:szCs w:val="21"/>
              </w:rPr>
              <w:t>思政元素：</w:t>
            </w:r>
            <w:r>
              <w:rPr>
                <w:rFonts w:hint="eastAsia" w:asciiTheme="minorEastAsia" w:hAnsiTheme="minorEastAsia" w:eastAsiaTheme="minorEastAsia"/>
                <w:bCs/>
                <w:sz w:val="21"/>
                <w:szCs w:val="21"/>
              </w:rPr>
              <w:t>培养学生的创新思维能力，鼓励他们提出新颖的虚拟现实应用方案，并能够将创意转化为实际项目。强调跨学科合作的重要性，培养学生与其他领域专业人士合作的能力，以解决复杂的跨领域问题。</w:t>
            </w:r>
          </w:p>
          <w:p>
            <w:pPr>
              <w:adjustRightInd w:val="0"/>
              <w:rPr>
                <w:rFonts w:asciiTheme="minorEastAsia" w:hAnsiTheme="minorEastAsia" w:eastAsiaTheme="minorEastAsia"/>
                <w:b/>
                <w:sz w:val="21"/>
                <w:szCs w:val="21"/>
              </w:rPr>
            </w:pPr>
            <w:r>
              <w:rPr>
                <w:rFonts w:hint="eastAsia" w:asciiTheme="minorEastAsia" w:hAnsiTheme="minorEastAsia" w:eastAsiaTheme="minorEastAsia"/>
                <w:b/>
                <w:sz w:val="21"/>
                <w:szCs w:val="21"/>
              </w:rPr>
              <w:t>教学方法与策略：</w:t>
            </w:r>
            <w:r>
              <w:rPr>
                <w:rFonts w:hint="eastAsia" w:asciiTheme="minorEastAsia" w:hAnsiTheme="minorEastAsia" w:eastAsiaTheme="minorEastAsia"/>
                <w:bCs/>
                <w:sz w:val="21"/>
                <w:szCs w:val="21"/>
              </w:rPr>
              <w:t>线下教学。对于理论知识、分析问题在课堂上予以讲授，对于设计和实现过程安排上机实践。课堂主要运用讲授法和案例分析法开展教学，辅以启发式提问拓宽学生学习思路。</w:t>
            </w:r>
          </w:p>
        </w:tc>
        <w:tc>
          <w:tcPr>
            <w:tcW w:w="962" w:type="dxa"/>
            <w:vAlign w:val="center"/>
          </w:tcPr>
          <w:p>
            <w:pPr>
              <w:adjustRightInd w:val="0"/>
              <w:jc w:val="both"/>
              <w:rPr>
                <w:rFonts w:asciiTheme="minorEastAsia" w:hAnsiTheme="minorEastAsia" w:eastAsiaTheme="minorEastAsia"/>
                <w:sz w:val="21"/>
                <w:szCs w:val="21"/>
              </w:rPr>
            </w:pPr>
            <w:r>
              <w:rPr>
                <w:rFonts w:hint="eastAsia" w:asciiTheme="minorEastAsia" w:hAnsiTheme="minorEastAsia" w:eastAsiaTheme="minorEastAsia"/>
                <w:sz w:val="21"/>
                <w:szCs w:val="21"/>
              </w:rPr>
              <w:t>（1）课前：预习</w:t>
            </w:r>
          </w:p>
          <w:p>
            <w:pPr>
              <w:adjustRightInd w:val="0"/>
              <w:jc w:val="both"/>
              <w:rPr>
                <w:rFonts w:asciiTheme="minorEastAsia" w:hAnsiTheme="minorEastAsia" w:eastAsiaTheme="minorEastAsia"/>
                <w:sz w:val="21"/>
                <w:szCs w:val="21"/>
              </w:rPr>
            </w:pPr>
            <w:r>
              <w:rPr>
                <w:rFonts w:hint="eastAsia" w:asciiTheme="minorEastAsia" w:hAnsiTheme="minorEastAsia" w:eastAsiaTheme="minorEastAsia"/>
                <w:sz w:val="21"/>
                <w:szCs w:val="21"/>
              </w:rPr>
              <w:t>（2）课堂：认真听讲、积极发言</w:t>
            </w:r>
          </w:p>
          <w:p>
            <w:pPr>
              <w:adjustRightInd w:val="0"/>
              <w:rPr>
                <w:rFonts w:asciiTheme="minorEastAsia" w:hAnsiTheme="minorEastAsia" w:eastAsiaTheme="minorEastAsia"/>
                <w:sz w:val="21"/>
                <w:szCs w:val="21"/>
              </w:rPr>
            </w:pPr>
            <w:r>
              <w:rPr>
                <w:rFonts w:hint="eastAsia" w:asciiTheme="minorEastAsia" w:hAnsiTheme="minorEastAsia" w:eastAsiaTheme="minorEastAsia"/>
                <w:sz w:val="21"/>
                <w:szCs w:val="21"/>
              </w:rPr>
              <w:t>（3）课后：认真完成老师布置的作业</w:t>
            </w:r>
          </w:p>
        </w:tc>
        <w:tc>
          <w:tcPr>
            <w:tcW w:w="1097" w:type="dxa"/>
            <w:vAlign w:val="center"/>
          </w:tcPr>
          <w:p>
            <w:pPr>
              <w:rPr>
                <w:sz w:val="21"/>
                <w:szCs w:val="21"/>
              </w:rPr>
            </w:pPr>
            <w:r>
              <w:rPr>
                <w:rFonts w:hint="eastAsia"/>
                <w:sz w:val="21"/>
                <w:szCs w:val="21"/>
              </w:rPr>
              <w:t>目标</w:t>
            </w:r>
            <w:r>
              <w:rPr>
                <w:sz w:val="21"/>
                <w:szCs w:val="21"/>
              </w:rPr>
              <w:t>1</w:t>
            </w:r>
          </w:p>
          <w:p>
            <w:pPr>
              <w:rPr>
                <w:sz w:val="21"/>
                <w:szCs w:val="21"/>
              </w:rPr>
            </w:pPr>
            <w:r>
              <w:rPr>
                <w:rFonts w:hint="eastAsia"/>
                <w:sz w:val="21"/>
                <w:szCs w:val="21"/>
              </w:rPr>
              <w:t>目标2</w:t>
            </w:r>
          </w:p>
          <w:p>
            <w:pPr>
              <w:rPr>
                <w:sz w:val="21"/>
                <w:szCs w:val="21"/>
              </w:rPr>
            </w:pPr>
            <w:r>
              <w:rPr>
                <w:rFonts w:hint="eastAsia"/>
                <w:sz w:val="21"/>
                <w:szCs w:val="21"/>
              </w:rPr>
              <w:t>目标3</w:t>
            </w:r>
          </w:p>
          <w:p>
            <w:pPr>
              <w:rPr>
                <w:sz w:val="21"/>
                <w:szCs w:val="21"/>
              </w:rPr>
            </w:pPr>
          </w:p>
        </w:tc>
      </w:tr>
    </w:tbl>
    <w:p>
      <w:pPr>
        <w:ind w:firstLine="562" w:firstLineChars="200"/>
        <w:rPr>
          <w:rFonts w:ascii="Times New Roman" w:cs="Times New Roman"/>
          <w:b/>
          <w:sz w:val="28"/>
          <w:szCs w:val="28"/>
        </w:rPr>
      </w:pPr>
    </w:p>
    <w:p>
      <w:pPr>
        <w:ind w:firstLine="562" w:firstLineChars="200"/>
        <w:rPr>
          <w:rFonts w:ascii="Times New Roman" w:cs="Times New Roman"/>
          <w:b/>
          <w:sz w:val="28"/>
          <w:szCs w:val="28"/>
        </w:rPr>
      </w:pPr>
      <w:r>
        <w:rPr>
          <w:rFonts w:hint="eastAsia" w:ascii="Times New Roman" w:cs="Times New Roman"/>
          <w:b/>
          <w:sz w:val="28"/>
          <w:szCs w:val="28"/>
        </w:rPr>
        <w:t>（二）实践教学</w:t>
      </w:r>
    </w:p>
    <w:tbl>
      <w:tblPr>
        <w:tblStyle w:val="5"/>
        <w:tblW w:w="8910" w:type="dxa"/>
        <w:tblInd w:w="-7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57"/>
        <w:gridCol w:w="1183"/>
        <w:gridCol w:w="431"/>
        <w:gridCol w:w="3744"/>
        <w:gridCol w:w="567"/>
        <w:gridCol w:w="1559"/>
        <w:gridCol w:w="8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7" w:type="dxa"/>
            <w:tcMar>
              <w:left w:w="28" w:type="dxa"/>
              <w:right w:w="28" w:type="dxa"/>
            </w:tcMar>
            <w:vAlign w:val="center"/>
          </w:tcPr>
          <w:p>
            <w:pPr>
              <w:jc w:val="center"/>
              <w:rPr>
                <w:b/>
                <w:bCs/>
                <w:sz w:val="21"/>
                <w:szCs w:val="21"/>
              </w:rPr>
            </w:pPr>
            <w:r>
              <w:rPr>
                <w:rFonts w:hint="eastAsia"/>
                <w:b/>
                <w:bCs/>
                <w:sz w:val="21"/>
                <w:szCs w:val="21"/>
              </w:rPr>
              <w:t>实践类型</w:t>
            </w:r>
          </w:p>
        </w:tc>
        <w:tc>
          <w:tcPr>
            <w:tcW w:w="1183" w:type="dxa"/>
            <w:tcMar>
              <w:left w:w="28" w:type="dxa"/>
              <w:right w:w="28" w:type="dxa"/>
            </w:tcMar>
            <w:vAlign w:val="center"/>
          </w:tcPr>
          <w:p>
            <w:pPr>
              <w:jc w:val="center"/>
              <w:rPr>
                <w:b/>
                <w:bCs/>
                <w:sz w:val="21"/>
                <w:szCs w:val="21"/>
              </w:rPr>
            </w:pPr>
            <w:r>
              <w:rPr>
                <w:rFonts w:hint="eastAsia"/>
                <w:b/>
                <w:bCs/>
                <w:sz w:val="21"/>
                <w:szCs w:val="21"/>
              </w:rPr>
              <w:t>项目名称</w:t>
            </w:r>
          </w:p>
        </w:tc>
        <w:tc>
          <w:tcPr>
            <w:tcW w:w="431" w:type="dxa"/>
            <w:tcMar>
              <w:left w:w="28" w:type="dxa"/>
              <w:right w:w="28" w:type="dxa"/>
            </w:tcMar>
            <w:vAlign w:val="center"/>
          </w:tcPr>
          <w:p>
            <w:pPr>
              <w:jc w:val="center"/>
              <w:rPr>
                <w:b/>
                <w:bCs/>
                <w:sz w:val="21"/>
                <w:szCs w:val="21"/>
              </w:rPr>
            </w:pPr>
            <w:r>
              <w:rPr>
                <w:rFonts w:hint="eastAsia"/>
                <w:b/>
                <w:bCs/>
                <w:sz w:val="21"/>
                <w:szCs w:val="21"/>
              </w:rPr>
              <w:t>学时</w:t>
            </w:r>
          </w:p>
        </w:tc>
        <w:tc>
          <w:tcPr>
            <w:tcW w:w="3744" w:type="dxa"/>
            <w:tcMar>
              <w:left w:w="28" w:type="dxa"/>
              <w:right w:w="28" w:type="dxa"/>
            </w:tcMar>
            <w:vAlign w:val="center"/>
          </w:tcPr>
          <w:p>
            <w:pPr>
              <w:jc w:val="center"/>
              <w:rPr>
                <w:b/>
                <w:bCs/>
                <w:sz w:val="21"/>
                <w:szCs w:val="21"/>
              </w:rPr>
            </w:pPr>
            <w:r>
              <w:rPr>
                <w:rFonts w:hint="eastAsia"/>
                <w:b/>
                <w:bCs/>
                <w:sz w:val="21"/>
                <w:szCs w:val="21"/>
              </w:rPr>
              <w:t>主要教学内容</w:t>
            </w:r>
          </w:p>
        </w:tc>
        <w:tc>
          <w:tcPr>
            <w:tcW w:w="567" w:type="dxa"/>
            <w:tcMar>
              <w:left w:w="28" w:type="dxa"/>
              <w:right w:w="28" w:type="dxa"/>
            </w:tcMar>
            <w:vAlign w:val="center"/>
          </w:tcPr>
          <w:p>
            <w:pPr>
              <w:jc w:val="center"/>
              <w:rPr>
                <w:b/>
                <w:bCs/>
                <w:sz w:val="21"/>
                <w:szCs w:val="21"/>
              </w:rPr>
            </w:pPr>
            <w:r>
              <w:rPr>
                <w:rFonts w:hint="eastAsia"/>
                <w:b/>
                <w:bCs/>
                <w:sz w:val="21"/>
                <w:szCs w:val="21"/>
              </w:rPr>
              <w:t>项目</w:t>
            </w:r>
          </w:p>
          <w:p>
            <w:pPr>
              <w:jc w:val="center"/>
              <w:rPr>
                <w:b/>
                <w:bCs/>
                <w:sz w:val="21"/>
                <w:szCs w:val="21"/>
              </w:rPr>
            </w:pPr>
            <w:r>
              <w:rPr>
                <w:rFonts w:hint="eastAsia"/>
                <w:b/>
                <w:bCs/>
                <w:sz w:val="21"/>
                <w:szCs w:val="21"/>
              </w:rPr>
              <w:t>类型</w:t>
            </w:r>
          </w:p>
        </w:tc>
        <w:tc>
          <w:tcPr>
            <w:tcW w:w="1559" w:type="dxa"/>
            <w:vAlign w:val="center"/>
          </w:tcPr>
          <w:p>
            <w:pPr>
              <w:jc w:val="center"/>
              <w:rPr>
                <w:b/>
                <w:bCs/>
                <w:sz w:val="21"/>
                <w:szCs w:val="21"/>
              </w:rPr>
            </w:pPr>
            <w:r>
              <w:rPr>
                <w:rFonts w:hint="eastAsia"/>
                <w:b/>
                <w:bCs/>
                <w:sz w:val="21"/>
                <w:szCs w:val="21"/>
              </w:rPr>
              <w:t>项目</w:t>
            </w:r>
          </w:p>
          <w:p>
            <w:pPr>
              <w:jc w:val="center"/>
              <w:rPr>
                <w:b/>
                <w:bCs/>
                <w:sz w:val="21"/>
                <w:szCs w:val="21"/>
              </w:rPr>
            </w:pPr>
            <w:r>
              <w:rPr>
                <w:rFonts w:hint="eastAsia"/>
                <w:b/>
                <w:bCs/>
                <w:sz w:val="21"/>
                <w:szCs w:val="21"/>
              </w:rPr>
              <w:t>要求</w:t>
            </w:r>
          </w:p>
        </w:tc>
        <w:tc>
          <w:tcPr>
            <w:tcW w:w="869" w:type="dxa"/>
            <w:vAlign w:val="center"/>
          </w:tcPr>
          <w:p>
            <w:pPr>
              <w:jc w:val="center"/>
              <w:rPr>
                <w:b/>
                <w:bCs/>
                <w:sz w:val="21"/>
                <w:szCs w:val="21"/>
              </w:rPr>
            </w:pPr>
            <w:r>
              <w:rPr>
                <w:rFonts w:hint="eastAsia"/>
                <w:b/>
                <w:bCs/>
                <w:sz w:val="21"/>
                <w:szCs w:val="21"/>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7" w:type="dxa"/>
            <w:vAlign w:val="center"/>
          </w:tcPr>
          <w:p>
            <w:pPr>
              <w:outlineLvl w:val="0"/>
              <w:rPr>
                <w:sz w:val="21"/>
                <w:szCs w:val="21"/>
              </w:rPr>
            </w:pPr>
            <w:r>
              <w:rPr>
                <w:rFonts w:hint="eastAsia"/>
                <w:sz w:val="21"/>
                <w:szCs w:val="21"/>
              </w:rPr>
              <w:t>上机</w:t>
            </w:r>
          </w:p>
        </w:tc>
        <w:tc>
          <w:tcPr>
            <w:tcW w:w="1183" w:type="dxa"/>
            <w:vAlign w:val="center"/>
          </w:tcPr>
          <w:p>
            <w:pPr>
              <w:outlineLvl w:val="0"/>
              <w:rPr>
                <w:sz w:val="21"/>
                <w:szCs w:val="21"/>
              </w:rPr>
            </w:pPr>
            <w:r>
              <w:rPr>
                <w:rFonts w:hint="eastAsia"/>
                <w:sz w:val="21"/>
                <w:szCs w:val="21"/>
              </w:rPr>
              <w:t>熟悉</w:t>
            </w:r>
            <w:r>
              <w:rPr>
                <w:sz w:val="21"/>
                <w:szCs w:val="21"/>
              </w:rPr>
              <w:t>Unity界面和基本操作</w:t>
            </w:r>
          </w:p>
        </w:tc>
        <w:tc>
          <w:tcPr>
            <w:tcW w:w="431" w:type="dxa"/>
            <w:vAlign w:val="center"/>
          </w:tcPr>
          <w:p>
            <w:pPr>
              <w:jc w:val="center"/>
              <w:rPr>
                <w:sz w:val="21"/>
                <w:szCs w:val="21"/>
              </w:rPr>
            </w:pPr>
            <w:r>
              <w:rPr>
                <w:rFonts w:hint="eastAsia"/>
                <w:sz w:val="21"/>
                <w:szCs w:val="21"/>
              </w:rPr>
              <w:t>2</w:t>
            </w:r>
          </w:p>
        </w:tc>
        <w:tc>
          <w:tcPr>
            <w:tcW w:w="3744" w:type="dxa"/>
            <w:vAlign w:val="center"/>
          </w:tcPr>
          <w:p>
            <w:pPr>
              <w:adjustRightInd w:val="0"/>
              <w:jc w:val="both"/>
              <w:rPr>
                <w:b/>
                <w:sz w:val="21"/>
                <w:szCs w:val="21"/>
              </w:rPr>
            </w:pPr>
            <w:r>
              <w:rPr>
                <w:rFonts w:hint="eastAsia"/>
                <w:b/>
                <w:sz w:val="21"/>
                <w:szCs w:val="21"/>
              </w:rPr>
              <w:t>重点：</w:t>
            </w:r>
          </w:p>
          <w:p>
            <w:pPr>
              <w:adjustRightInd w:val="0"/>
              <w:jc w:val="both"/>
              <w:rPr>
                <w:bCs/>
                <w:sz w:val="21"/>
                <w:szCs w:val="21"/>
              </w:rPr>
            </w:pPr>
            <w:r>
              <w:rPr>
                <w:rFonts w:hint="eastAsia"/>
                <w:bCs/>
                <w:sz w:val="21"/>
                <w:szCs w:val="21"/>
              </w:rPr>
              <w:t>下载并安装</w:t>
            </w:r>
            <w:r>
              <w:rPr>
                <w:bCs/>
                <w:sz w:val="21"/>
                <w:szCs w:val="21"/>
              </w:rPr>
              <w:t>Unity软件。</w:t>
            </w:r>
          </w:p>
          <w:p>
            <w:pPr>
              <w:adjustRightInd w:val="0"/>
              <w:jc w:val="both"/>
              <w:rPr>
                <w:bCs/>
                <w:sz w:val="21"/>
                <w:szCs w:val="21"/>
              </w:rPr>
            </w:pPr>
            <w:r>
              <w:rPr>
                <w:rFonts w:hint="eastAsia"/>
                <w:bCs/>
                <w:sz w:val="21"/>
                <w:szCs w:val="21"/>
              </w:rPr>
              <w:t>了解</w:t>
            </w:r>
            <w:r>
              <w:rPr>
                <w:bCs/>
                <w:sz w:val="21"/>
                <w:szCs w:val="21"/>
              </w:rPr>
              <w:t>Unity界面的各个面板和工具栏。</w:t>
            </w:r>
          </w:p>
          <w:p>
            <w:pPr>
              <w:adjustRightInd w:val="0"/>
              <w:jc w:val="both"/>
              <w:rPr>
                <w:bCs/>
                <w:sz w:val="21"/>
                <w:szCs w:val="21"/>
              </w:rPr>
            </w:pPr>
            <w:r>
              <w:rPr>
                <w:rFonts w:hint="eastAsia"/>
                <w:bCs/>
                <w:sz w:val="21"/>
                <w:szCs w:val="21"/>
              </w:rPr>
              <w:t>创建一个简单的场景，添加基本的</w:t>
            </w:r>
            <w:r>
              <w:rPr>
                <w:bCs/>
                <w:sz w:val="21"/>
                <w:szCs w:val="21"/>
              </w:rPr>
              <w:t>3D对象（如立方体、球体等）。</w:t>
            </w:r>
          </w:p>
          <w:p>
            <w:pPr>
              <w:adjustRightInd w:val="0"/>
              <w:jc w:val="both"/>
              <w:rPr>
                <w:bCs/>
                <w:sz w:val="21"/>
                <w:szCs w:val="21"/>
              </w:rPr>
            </w:pPr>
            <w:r>
              <w:rPr>
                <w:rFonts w:hint="eastAsia"/>
                <w:bCs/>
                <w:sz w:val="21"/>
                <w:szCs w:val="21"/>
              </w:rPr>
              <w:t>学习基本的移动、旋转和缩放对象操作。</w:t>
            </w:r>
          </w:p>
          <w:p>
            <w:pPr>
              <w:adjustRightInd w:val="0"/>
              <w:jc w:val="both"/>
              <w:rPr>
                <w:sz w:val="21"/>
                <w:szCs w:val="21"/>
              </w:rPr>
            </w:pPr>
            <w:r>
              <w:rPr>
                <w:rFonts w:hint="eastAsia"/>
                <w:b/>
                <w:sz w:val="21"/>
                <w:szCs w:val="21"/>
              </w:rPr>
              <w:t>难点：</w:t>
            </w:r>
            <w:r>
              <w:rPr>
                <w:rFonts w:hint="eastAsia"/>
                <w:sz w:val="21"/>
                <w:szCs w:val="21"/>
              </w:rPr>
              <w:t>Unity的基本操作。</w:t>
            </w:r>
          </w:p>
          <w:p>
            <w:pPr>
              <w:jc w:val="both"/>
              <w:rPr>
                <w:sz w:val="21"/>
                <w:szCs w:val="21"/>
              </w:rPr>
            </w:pPr>
            <w:r>
              <w:rPr>
                <w:rFonts w:hint="eastAsia"/>
                <w:b/>
                <w:sz w:val="21"/>
                <w:szCs w:val="21"/>
              </w:rPr>
              <w:t>思政元素：</w:t>
            </w:r>
            <w:r>
              <w:rPr>
                <w:rFonts w:hint="eastAsia"/>
                <w:sz w:val="21"/>
                <w:szCs w:val="21"/>
              </w:rPr>
              <w:t>通过实践探索新功能和解决实际问题，不断学习和提升技能</w:t>
            </w:r>
            <w:r>
              <w:rPr>
                <w:rFonts w:hint="eastAsia"/>
                <w:b/>
                <w:sz w:val="21"/>
                <w:szCs w:val="21"/>
              </w:rPr>
              <w:t>。</w:t>
            </w:r>
          </w:p>
        </w:tc>
        <w:tc>
          <w:tcPr>
            <w:tcW w:w="567" w:type="dxa"/>
            <w:vAlign w:val="center"/>
          </w:tcPr>
          <w:p>
            <w:pPr>
              <w:jc w:val="center"/>
              <w:outlineLvl w:val="0"/>
              <w:rPr>
                <w:sz w:val="21"/>
                <w:szCs w:val="21"/>
              </w:rPr>
            </w:pPr>
            <w:r>
              <w:rPr>
                <w:rFonts w:hint="eastAsia"/>
                <w:sz w:val="21"/>
                <w:szCs w:val="21"/>
              </w:rPr>
              <w:t>验证</w:t>
            </w:r>
          </w:p>
        </w:tc>
        <w:tc>
          <w:tcPr>
            <w:tcW w:w="1559" w:type="dxa"/>
            <w:vAlign w:val="center"/>
          </w:tcPr>
          <w:p>
            <w:pPr>
              <w:jc w:val="both"/>
              <w:rPr>
                <w:sz w:val="21"/>
                <w:szCs w:val="21"/>
              </w:rPr>
            </w:pPr>
            <w:r>
              <w:rPr>
                <w:rFonts w:hint="eastAsia"/>
                <w:sz w:val="21"/>
                <w:szCs w:val="21"/>
              </w:rPr>
              <w:t>1</w:t>
            </w:r>
            <w:r>
              <w:rPr>
                <w:sz w:val="21"/>
                <w:szCs w:val="21"/>
              </w:rPr>
              <w:t>.</w:t>
            </w:r>
            <w:r>
              <w:rPr>
                <w:rFonts w:hint="eastAsia"/>
                <w:sz w:val="21"/>
                <w:szCs w:val="21"/>
              </w:rPr>
              <w:t>学生独立完成上机任务、结果记录等。</w:t>
            </w:r>
          </w:p>
          <w:p>
            <w:pPr>
              <w:rPr>
                <w:sz w:val="21"/>
                <w:szCs w:val="21"/>
              </w:rPr>
            </w:pPr>
            <w:r>
              <w:rPr>
                <w:rFonts w:hint="eastAsia"/>
                <w:sz w:val="21"/>
                <w:szCs w:val="21"/>
              </w:rPr>
              <w:t>2.提交上机报告和可执行的源程序文件等材料。</w:t>
            </w:r>
          </w:p>
        </w:tc>
        <w:tc>
          <w:tcPr>
            <w:tcW w:w="869" w:type="dxa"/>
            <w:vAlign w:val="center"/>
          </w:tcPr>
          <w:p>
            <w:pPr>
              <w:jc w:val="both"/>
              <w:rPr>
                <w:sz w:val="21"/>
                <w:szCs w:val="21"/>
              </w:rPr>
            </w:pPr>
            <w:r>
              <w:rPr>
                <w:rFonts w:hint="eastAsia"/>
                <w:sz w:val="21"/>
                <w:szCs w:val="21"/>
              </w:rPr>
              <w:t>目标</w:t>
            </w:r>
            <w:r>
              <w:rPr>
                <w:sz w:val="21"/>
                <w:szCs w:val="21"/>
              </w:rPr>
              <w:t>1</w:t>
            </w:r>
          </w:p>
          <w:p>
            <w:pPr>
              <w:jc w:val="both"/>
              <w:rPr>
                <w:sz w:val="21"/>
                <w:szCs w:val="21"/>
              </w:rPr>
            </w:pPr>
            <w:r>
              <w:rPr>
                <w:rFonts w:hint="eastAsia"/>
                <w:sz w:val="21"/>
                <w:szCs w:val="21"/>
              </w:rPr>
              <w:t>目标</w:t>
            </w:r>
            <w:r>
              <w:rPr>
                <w:sz w:val="21"/>
                <w:szCs w:val="21"/>
              </w:rPr>
              <w:t>4</w:t>
            </w:r>
          </w:p>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7" w:type="dxa"/>
            <w:vAlign w:val="center"/>
          </w:tcPr>
          <w:p>
            <w:pPr>
              <w:outlineLvl w:val="0"/>
              <w:rPr>
                <w:sz w:val="21"/>
                <w:szCs w:val="21"/>
              </w:rPr>
            </w:pPr>
            <w:r>
              <w:rPr>
                <w:rFonts w:hint="eastAsia"/>
                <w:sz w:val="21"/>
                <w:szCs w:val="21"/>
              </w:rPr>
              <w:t>上机</w:t>
            </w:r>
          </w:p>
        </w:tc>
        <w:tc>
          <w:tcPr>
            <w:tcW w:w="1183" w:type="dxa"/>
            <w:vAlign w:val="center"/>
          </w:tcPr>
          <w:p>
            <w:pPr>
              <w:outlineLvl w:val="0"/>
              <w:rPr>
                <w:sz w:val="21"/>
                <w:szCs w:val="21"/>
              </w:rPr>
            </w:pPr>
            <w:r>
              <w:rPr>
                <w:rFonts w:hint="eastAsia"/>
                <w:sz w:val="21"/>
                <w:szCs w:val="21"/>
              </w:rPr>
              <w:t>导入和处理项目资源</w:t>
            </w:r>
          </w:p>
        </w:tc>
        <w:tc>
          <w:tcPr>
            <w:tcW w:w="431" w:type="dxa"/>
            <w:vAlign w:val="center"/>
          </w:tcPr>
          <w:p>
            <w:pPr>
              <w:jc w:val="center"/>
              <w:rPr>
                <w:sz w:val="21"/>
                <w:szCs w:val="21"/>
              </w:rPr>
            </w:pPr>
            <w:r>
              <w:rPr>
                <w:rFonts w:hint="eastAsia"/>
                <w:sz w:val="21"/>
                <w:szCs w:val="21"/>
              </w:rPr>
              <w:t>2</w:t>
            </w:r>
          </w:p>
        </w:tc>
        <w:tc>
          <w:tcPr>
            <w:tcW w:w="3744" w:type="dxa"/>
            <w:vAlign w:val="center"/>
          </w:tcPr>
          <w:p>
            <w:pPr>
              <w:adjustRightInd w:val="0"/>
              <w:jc w:val="both"/>
              <w:rPr>
                <w:b/>
                <w:sz w:val="21"/>
                <w:szCs w:val="21"/>
              </w:rPr>
            </w:pPr>
            <w:r>
              <w:rPr>
                <w:rFonts w:hint="eastAsia"/>
                <w:b/>
                <w:sz w:val="21"/>
                <w:szCs w:val="21"/>
              </w:rPr>
              <w:t>重点：</w:t>
            </w:r>
          </w:p>
          <w:p>
            <w:pPr>
              <w:adjustRightInd w:val="0"/>
              <w:jc w:val="both"/>
              <w:rPr>
                <w:bCs/>
                <w:sz w:val="21"/>
                <w:szCs w:val="21"/>
              </w:rPr>
            </w:pPr>
            <w:r>
              <w:rPr>
                <w:rFonts w:hint="eastAsia"/>
                <w:bCs/>
                <w:sz w:val="21"/>
                <w:szCs w:val="21"/>
              </w:rPr>
              <w:t>导入外部</w:t>
            </w:r>
            <w:r>
              <w:rPr>
                <w:bCs/>
                <w:sz w:val="21"/>
                <w:szCs w:val="21"/>
              </w:rPr>
              <w:t>3D模型资源到Unity中。</w:t>
            </w:r>
          </w:p>
          <w:p>
            <w:pPr>
              <w:adjustRightInd w:val="0"/>
              <w:jc w:val="both"/>
              <w:rPr>
                <w:bCs/>
                <w:sz w:val="21"/>
                <w:szCs w:val="21"/>
              </w:rPr>
            </w:pPr>
            <w:r>
              <w:rPr>
                <w:rFonts w:hint="eastAsia"/>
                <w:bCs/>
                <w:sz w:val="21"/>
                <w:szCs w:val="21"/>
              </w:rPr>
              <w:t>学习调整模型的位置、旋转和缩放。</w:t>
            </w:r>
          </w:p>
          <w:p>
            <w:pPr>
              <w:adjustRightInd w:val="0"/>
              <w:jc w:val="both"/>
              <w:rPr>
                <w:bCs/>
                <w:sz w:val="21"/>
                <w:szCs w:val="21"/>
              </w:rPr>
            </w:pPr>
            <w:r>
              <w:rPr>
                <w:rFonts w:hint="eastAsia"/>
                <w:bCs/>
                <w:sz w:val="21"/>
                <w:szCs w:val="21"/>
              </w:rPr>
              <w:t>学习应用材质和纹理对模型进行美化和装饰。</w:t>
            </w:r>
          </w:p>
          <w:p>
            <w:pPr>
              <w:adjustRightInd w:val="0"/>
              <w:jc w:val="both"/>
              <w:rPr>
                <w:sz w:val="21"/>
                <w:szCs w:val="21"/>
              </w:rPr>
            </w:pPr>
            <w:r>
              <w:rPr>
                <w:rFonts w:hint="eastAsia"/>
                <w:b/>
                <w:sz w:val="21"/>
                <w:szCs w:val="21"/>
              </w:rPr>
              <w:t>难点：</w:t>
            </w:r>
            <w:r>
              <w:rPr>
                <w:rFonts w:hint="eastAsia"/>
                <w:sz w:val="21"/>
                <w:szCs w:val="21"/>
              </w:rPr>
              <w:t>整合项目资源。</w:t>
            </w:r>
          </w:p>
          <w:p>
            <w:pPr>
              <w:jc w:val="both"/>
              <w:rPr>
                <w:rFonts w:hint="eastAsia"/>
                <w:sz w:val="21"/>
                <w:szCs w:val="21"/>
              </w:rPr>
            </w:pPr>
            <w:r>
              <w:rPr>
                <w:rFonts w:hint="eastAsia"/>
                <w:b/>
                <w:sz w:val="21"/>
                <w:szCs w:val="21"/>
              </w:rPr>
              <w:t>思政元素：</w:t>
            </w:r>
            <w:r>
              <w:rPr>
                <w:rFonts w:hint="eastAsia"/>
                <w:sz w:val="21"/>
                <w:szCs w:val="21"/>
              </w:rPr>
              <w:t>培养设计创新虚拟场景和交互方式的能力。</w:t>
            </w:r>
          </w:p>
          <w:p>
            <w:pPr>
              <w:jc w:val="both"/>
              <w:rPr>
                <w:rFonts w:hint="eastAsia"/>
                <w:sz w:val="21"/>
                <w:szCs w:val="21"/>
              </w:rPr>
            </w:pPr>
          </w:p>
        </w:tc>
        <w:tc>
          <w:tcPr>
            <w:tcW w:w="567" w:type="dxa"/>
            <w:vAlign w:val="center"/>
          </w:tcPr>
          <w:p>
            <w:pPr>
              <w:jc w:val="center"/>
              <w:outlineLvl w:val="0"/>
              <w:rPr>
                <w:sz w:val="21"/>
                <w:szCs w:val="21"/>
              </w:rPr>
            </w:pPr>
            <w:r>
              <w:rPr>
                <w:rFonts w:hint="eastAsia"/>
                <w:sz w:val="21"/>
                <w:szCs w:val="21"/>
              </w:rPr>
              <w:t>验证</w:t>
            </w:r>
          </w:p>
        </w:tc>
        <w:tc>
          <w:tcPr>
            <w:tcW w:w="1559" w:type="dxa"/>
            <w:vAlign w:val="center"/>
          </w:tcPr>
          <w:p>
            <w:pPr>
              <w:jc w:val="both"/>
              <w:rPr>
                <w:sz w:val="21"/>
                <w:szCs w:val="21"/>
              </w:rPr>
            </w:pPr>
            <w:r>
              <w:rPr>
                <w:rFonts w:hint="eastAsia"/>
                <w:sz w:val="21"/>
                <w:szCs w:val="21"/>
              </w:rPr>
              <w:t>1</w:t>
            </w:r>
            <w:r>
              <w:rPr>
                <w:sz w:val="21"/>
                <w:szCs w:val="21"/>
              </w:rPr>
              <w:t>.</w:t>
            </w:r>
            <w:r>
              <w:rPr>
                <w:rFonts w:hint="eastAsia"/>
                <w:sz w:val="21"/>
                <w:szCs w:val="21"/>
              </w:rPr>
              <w:t>学生独立完成上机任务、结果记录等。</w:t>
            </w:r>
          </w:p>
          <w:p>
            <w:pPr>
              <w:rPr>
                <w:sz w:val="21"/>
                <w:szCs w:val="21"/>
              </w:rPr>
            </w:pPr>
            <w:r>
              <w:rPr>
                <w:rFonts w:hint="eastAsia"/>
                <w:sz w:val="21"/>
                <w:szCs w:val="21"/>
              </w:rPr>
              <w:t>2.提交上机报告和可执行的源程序文件等材料。</w:t>
            </w:r>
          </w:p>
        </w:tc>
        <w:tc>
          <w:tcPr>
            <w:tcW w:w="869" w:type="dxa"/>
            <w:vAlign w:val="center"/>
          </w:tcPr>
          <w:p>
            <w:pPr>
              <w:jc w:val="both"/>
              <w:rPr>
                <w:sz w:val="21"/>
                <w:szCs w:val="21"/>
              </w:rPr>
            </w:pPr>
            <w:r>
              <w:rPr>
                <w:rFonts w:hint="eastAsia"/>
                <w:sz w:val="21"/>
                <w:szCs w:val="21"/>
              </w:rPr>
              <w:t>目标</w:t>
            </w:r>
            <w:r>
              <w:rPr>
                <w:sz w:val="21"/>
                <w:szCs w:val="21"/>
              </w:rPr>
              <w:t>1</w:t>
            </w:r>
          </w:p>
          <w:p>
            <w:pPr>
              <w:jc w:val="both"/>
              <w:rPr>
                <w:sz w:val="21"/>
                <w:szCs w:val="21"/>
              </w:rPr>
            </w:pPr>
            <w:r>
              <w:rPr>
                <w:rFonts w:hint="eastAsia"/>
                <w:sz w:val="21"/>
                <w:szCs w:val="21"/>
              </w:rPr>
              <w:t>目标</w:t>
            </w:r>
            <w:r>
              <w:rPr>
                <w:sz w:val="21"/>
                <w:szCs w:val="21"/>
              </w:rPr>
              <w:t>2</w:t>
            </w:r>
          </w:p>
          <w:p>
            <w:pPr>
              <w:rPr>
                <w:sz w:val="21"/>
                <w:szCs w:val="21"/>
              </w:rPr>
            </w:pPr>
            <w:r>
              <w:rPr>
                <w:rFonts w:hint="eastAsia"/>
                <w:sz w:val="21"/>
                <w:szCs w:val="21"/>
              </w:rPr>
              <w:t>目标</w:t>
            </w:r>
            <w:r>
              <w:rPr>
                <w:sz w:val="21"/>
                <w:szCs w:val="21"/>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7" w:type="dxa"/>
            <w:vAlign w:val="center"/>
          </w:tcPr>
          <w:p>
            <w:pPr>
              <w:outlineLvl w:val="0"/>
              <w:rPr>
                <w:sz w:val="21"/>
                <w:szCs w:val="21"/>
              </w:rPr>
            </w:pPr>
            <w:r>
              <w:rPr>
                <w:rFonts w:hint="eastAsia"/>
                <w:sz w:val="21"/>
                <w:szCs w:val="21"/>
              </w:rPr>
              <w:t>上机</w:t>
            </w:r>
          </w:p>
        </w:tc>
        <w:tc>
          <w:tcPr>
            <w:tcW w:w="1183" w:type="dxa"/>
            <w:vAlign w:val="center"/>
          </w:tcPr>
          <w:p>
            <w:pPr>
              <w:outlineLvl w:val="0"/>
              <w:rPr>
                <w:sz w:val="21"/>
                <w:szCs w:val="21"/>
              </w:rPr>
            </w:pPr>
            <w:r>
              <w:rPr>
                <w:rFonts w:hint="eastAsia"/>
                <w:sz w:val="21"/>
                <w:szCs w:val="21"/>
              </w:rPr>
              <w:t>创建虚拟环境和对象交互</w:t>
            </w:r>
          </w:p>
        </w:tc>
        <w:tc>
          <w:tcPr>
            <w:tcW w:w="431" w:type="dxa"/>
            <w:vAlign w:val="center"/>
          </w:tcPr>
          <w:p>
            <w:pPr>
              <w:jc w:val="center"/>
              <w:rPr>
                <w:sz w:val="21"/>
                <w:szCs w:val="21"/>
              </w:rPr>
            </w:pPr>
            <w:r>
              <w:rPr>
                <w:rFonts w:hint="eastAsia"/>
                <w:sz w:val="21"/>
                <w:szCs w:val="21"/>
              </w:rPr>
              <w:t>2</w:t>
            </w:r>
          </w:p>
        </w:tc>
        <w:tc>
          <w:tcPr>
            <w:tcW w:w="3744" w:type="dxa"/>
            <w:vAlign w:val="center"/>
          </w:tcPr>
          <w:p>
            <w:pPr>
              <w:adjustRightInd w:val="0"/>
              <w:jc w:val="both"/>
              <w:rPr>
                <w:b/>
                <w:sz w:val="21"/>
                <w:szCs w:val="21"/>
              </w:rPr>
            </w:pPr>
            <w:r>
              <w:rPr>
                <w:rFonts w:hint="eastAsia"/>
                <w:b/>
                <w:sz w:val="21"/>
                <w:szCs w:val="21"/>
              </w:rPr>
              <w:t>重点：</w:t>
            </w:r>
          </w:p>
          <w:p>
            <w:pPr>
              <w:adjustRightInd w:val="0"/>
              <w:jc w:val="both"/>
              <w:rPr>
                <w:bCs/>
                <w:sz w:val="21"/>
                <w:szCs w:val="21"/>
              </w:rPr>
            </w:pPr>
            <w:r>
              <w:rPr>
                <w:rFonts w:hint="eastAsia"/>
                <w:bCs/>
                <w:sz w:val="21"/>
                <w:szCs w:val="21"/>
              </w:rPr>
              <w:t>创建一个虚拟环境场景，包括地面、天空盒等元素。</w:t>
            </w:r>
          </w:p>
          <w:p>
            <w:pPr>
              <w:adjustRightInd w:val="0"/>
              <w:jc w:val="both"/>
              <w:rPr>
                <w:bCs/>
                <w:sz w:val="21"/>
                <w:szCs w:val="21"/>
              </w:rPr>
            </w:pPr>
            <w:r>
              <w:rPr>
                <w:rFonts w:hint="eastAsia"/>
                <w:bCs/>
                <w:sz w:val="21"/>
                <w:szCs w:val="21"/>
              </w:rPr>
              <w:t>添加可交互的对象，如按钮、触发器等。</w:t>
            </w:r>
          </w:p>
          <w:p>
            <w:pPr>
              <w:adjustRightInd w:val="0"/>
              <w:jc w:val="both"/>
              <w:rPr>
                <w:bCs/>
                <w:sz w:val="21"/>
                <w:szCs w:val="21"/>
              </w:rPr>
            </w:pPr>
            <w:r>
              <w:rPr>
                <w:rFonts w:hint="eastAsia"/>
                <w:bCs/>
                <w:sz w:val="21"/>
                <w:szCs w:val="21"/>
              </w:rPr>
              <w:t>编写脚本实现对象之间的交互，如点击按钮触发事件等。</w:t>
            </w:r>
          </w:p>
          <w:p>
            <w:pPr>
              <w:adjustRightInd w:val="0"/>
              <w:jc w:val="both"/>
              <w:rPr>
                <w:sz w:val="21"/>
                <w:szCs w:val="21"/>
              </w:rPr>
            </w:pPr>
            <w:r>
              <w:rPr>
                <w:rFonts w:hint="eastAsia"/>
                <w:b/>
                <w:sz w:val="21"/>
                <w:szCs w:val="21"/>
              </w:rPr>
              <w:t>难点：</w:t>
            </w:r>
            <w:r>
              <w:rPr>
                <w:rFonts w:hint="eastAsia"/>
                <w:bCs/>
                <w:sz w:val="21"/>
                <w:szCs w:val="21"/>
              </w:rPr>
              <w:t>编写脚本实现对象之间的交互</w:t>
            </w:r>
            <w:r>
              <w:rPr>
                <w:rFonts w:hint="eastAsia"/>
                <w:sz w:val="21"/>
                <w:szCs w:val="21"/>
              </w:rPr>
              <w:t>。</w:t>
            </w:r>
          </w:p>
          <w:p>
            <w:pPr>
              <w:jc w:val="both"/>
              <w:rPr>
                <w:sz w:val="21"/>
                <w:szCs w:val="21"/>
              </w:rPr>
            </w:pPr>
            <w:r>
              <w:rPr>
                <w:rFonts w:hint="eastAsia"/>
                <w:b/>
                <w:sz w:val="21"/>
                <w:szCs w:val="21"/>
              </w:rPr>
              <w:t>思政元素：</w:t>
            </w:r>
            <w:r>
              <w:rPr>
                <w:rFonts w:hint="eastAsia"/>
                <w:sz w:val="21"/>
                <w:szCs w:val="21"/>
              </w:rPr>
              <w:t>在设计虚拟环境和互动中培养创造力，提出新颖的解决方案</w:t>
            </w:r>
            <w:r>
              <w:rPr>
                <w:rFonts w:hint="eastAsia"/>
                <w:b/>
                <w:sz w:val="21"/>
                <w:szCs w:val="21"/>
              </w:rPr>
              <w:t>。</w:t>
            </w:r>
          </w:p>
        </w:tc>
        <w:tc>
          <w:tcPr>
            <w:tcW w:w="567" w:type="dxa"/>
            <w:vAlign w:val="center"/>
          </w:tcPr>
          <w:p>
            <w:pPr>
              <w:jc w:val="center"/>
              <w:outlineLvl w:val="0"/>
              <w:rPr>
                <w:sz w:val="21"/>
                <w:szCs w:val="21"/>
              </w:rPr>
            </w:pPr>
            <w:r>
              <w:rPr>
                <w:rFonts w:hint="eastAsia"/>
                <w:sz w:val="21"/>
                <w:szCs w:val="21"/>
              </w:rPr>
              <w:t>验证</w:t>
            </w:r>
          </w:p>
        </w:tc>
        <w:tc>
          <w:tcPr>
            <w:tcW w:w="1559" w:type="dxa"/>
            <w:vAlign w:val="center"/>
          </w:tcPr>
          <w:p>
            <w:pPr>
              <w:jc w:val="both"/>
              <w:rPr>
                <w:sz w:val="21"/>
                <w:szCs w:val="21"/>
              </w:rPr>
            </w:pPr>
            <w:r>
              <w:rPr>
                <w:rFonts w:hint="eastAsia"/>
                <w:sz w:val="21"/>
                <w:szCs w:val="21"/>
              </w:rPr>
              <w:t>1</w:t>
            </w:r>
            <w:r>
              <w:rPr>
                <w:sz w:val="21"/>
                <w:szCs w:val="21"/>
              </w:rPr>
              <w:t>.</w:t>
            </w:r>
            <w:r>
              <w:rPr>
                <w:rFonts w:hint="eastAsia"/>
                <w:sz w:val="21"/>
                <w:szCs w:val="21"/>
              </w:rPr>
              <w:t>学生独立完成上机任务、结果记录等。</w:t>
            </w:r>
          </w:p>
          <w:p>
            <w:pPr>
              <w:rPr>
                <w:sz w:val="21"/>
                <w:szCs w:val="21"/>
              </w:rPr>
            </w:pPr>
            <w:r>
              <w:rPr>
                <w:rFonts w:hint="eastAsia"/>
                <w:sz w:val="21"/>
                <w:szCs w:val="21"/>
              </w:rPr>
              <w:t>2.提交上机报告和可执行的源程序文件等材料。</w:t>
            </w:r>
          </w:p>
        </w:tc>
        <w:tc>
          <w:tcPr>
            <w:tcW w:w="869" w:type="dxa"/>
            <w:vAlign w:val="center"/>
          </w:tcPr>
          <w:p>
            <w:pPr>
              <w:jc w:val="both"/>
              <w:rPr>
                <w:sz w:val="21"/>
                <w:szCs w:val="21"/>
              </w:rPr>
            </w:pPr>
            <w:r>
              <w:rPr>
                <w:rFonts w:hint="eastAsia"/>
                <w:sz w:val="21"/>
                <w:szCs w:val="21"/>
              </w:rPr>
              <w:t>目标</w:t>
            </w:r>
            <w:r>
              <w:rPr>
                <w:sz w:val="21"/>
                <w:szCs w:val="21"/>
              </w:rPr>
              <w:t>1</w:t>
            </w:r>
          </w:p>
          <w:p>
            <w:pPr>
              <w:jc w:val="both"/>
              <w:rPr>
                <w:sz w:val="21"/>
                <w:szCs w:val="21"/>
              </w:rPr>
            </w:pPr>
            <w:r>
              <w:rPr>
                <w:rFonts w:hint="eastAsia"/>
                <w:sz w:val="21"/>
                <w:szCs w:val="21"/>
              </w:rPr>
              <w:t>目标</w:t>
            </w:r>
            <w:r>
              <w:rPr>
                <w:sz w:val="21"/>
                <w:szCs w:val="21"/>
              </w:rPr>
              <w:t>2</w:t>
            </w:r>
          </w:p>
          <w:p>
            <w:pPr>
              <w:rPr>
                <w:sz w:val="21"/>
                <w:szCs w:val="21"/>
              </w:rPr>
            </w:pPr>
            <w:r>
              <w:rPr>
                <w:rFonts w:hint="eastAsia"/>
                <w:sz w:val="21"/>
                <w:szCs w:val="21"/>
              </w:rPr>
              <w:t>目标</w:t>
            </w:r>
            <w:r>
              <w:rPr>
                <w:sz w:val="21"/>
                <w:szCs w:val="21"/>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7" w:type="dxa"/>
            <w:vAlign w:val="center"/>
          </w:tcPr>
          <w:p>
            <w:pPr>
              <w:outlineLvl w:val="0"/>
              <w:rPr>
                <w:sz w:val="21"/>
                <w:szCs w:val="21"/>
              </w:rPr>
            </w:pPr>
            <w:r>
              <w:rPr>
                <w:rFonts w:hint="eastAsia"/>
                <w:sz w:val="21"/>
                <w:szCs w:val="21"/>
              </w:rPr>
              <w:t>上机</w:t>
            </w:r>
          </w:p>
        </w:tc>
        <w:tc>
          <w:tcPr>
            <w:tcW w:w="1183" w:type="dxa"/>
            <w:vAlign w:val="center"/>
          </w:tcPr>
          <w:p>
            <w:pPr>
              <w:outlineLvl w:val="0"/>
              <w:rPr>
                <w:sz w:val="21"/>
                <w:szCs w:val="21"/>
              </w:rPr>
            </w:pPr>
            <w:r>
              <w:rPr>
                <w:rFonts w:hint="eastAsia"/>
                <w:sz w:val="21"/>
                <w:szCs w:val="21"/>
              </w:rPr>
              <w:t>创建用户界面和实现交互功能</w:t>
            </w:r>
          </w:p>
        </w:tc>
        <w:tc>
          <w:tcPr>
            <w:tcW w:w="431" w:type="dxa"/>
            <w:vAlign w:val="center"/>
          </w:tcPr>
          <w:p>
            <w:pPr>
              <w:jc w:val="center"/>
              <w:rPr>
                <w:sz w:val="21"/>
                <w:szCs w:val="21"/>
              </w:rPr>
            </w:pPr>
            <w:r>
              <w:rPr>
                <w:rFonts w:hint="eastAsia"/>
                <w:sz w:val="21"/>
                <w:szCs w:val="21"/>
              </w:rPr>
              <w:t>2</w:t>
            </w:r>
          </w:p>
        </w:tc>
        <w:tc>
          <w:tcPr>
            <w:tcW w:w="3744" w:type="dxa"/>
            <w:vAlign w:val="center"/>
          </w:tcPr>
          <w:p>
            <w:pPr>
              <w:adjustRightInd w:val="0"/>
              <w:jc w:val="both"/>
              <w:rPr>
                <w:b/>
                <w:sz w:val="21"/>
                <w:szCs w:val="21"/>
              </w:rPr>
            </w:pPr>
            <w:r>
              <w:rPr>
                <w:rFonts w:hint="eastAsia"/>
                <w:b/>
                <w:sz w:val="21"/>
                <w:szCs w:val="21"/>
              </w:rPr>
              <w:t>重点：</w:t>
            </w:r>
          </w:p>
          <w:p>
            <w:pPr>
              <w:adjustRightInd w:val="0"/>
              <w:jc w:val="both"/>
              <w:rPr>
                <w:bCs/>
                <w:sz w:val="21"/>
                <w:szCs w:val="21"/>
              </w:rPr>
            </w:pPr>
            <w:r>
              <w:rPr>
                <w:rFonts w:hint="eastAsia"/>
                <w:bCs/>
                <w:sz w:val="21"/>
                <w:szCs w:val="21"/>
              </w:rPr>
              <w:t>学习利用</w:t>
            </w:r>
            <w:r>
              <w:rPr>
                <w:bCs/>
                <w:sz w:val="21"/>
                <w:szCs w:val="21"/>
              </w:rPr>
              <w:t>Unity的UI系统创建用户界面。</w:t>
            </w:r>
          </w:p>
          <w:p>
            <w:pPr>
              <w:adjustRightInd w:val="0"/>
              <w:jc w:val="both"/>
              <w:rPr>
                <w:bCs/>
                <w:sz w:val="21"/>
                <w:szCs w:val="21"/>
              </w:rPr>
            </w:pPr>
            <w:r>
              <w:rPr>
                <w:rFonts w:hint="eastAsia"/>
                <w:bCs/>
                <w:sz w:val="21"/>
                <w:szCs w:val="21"/>
              </w:rPr>
              <w:t>添加交互元素，如按钮、滑动条等。</w:t>
            </w:r>
          </w:p>
          <w:p>
            <w:pPr>
              <w:adjustRightInd w:val="0"/>
              <w:jc w:val="both"/>
              <w:rPr>
                <w:bCs/>
                <w:sz w:val="21"/>
                <w:szCs w:val="21"/>
              </w:rPr>
            </w:pPr>
            <w:r>
              <w:rPr>
                <w:rFonts w:hint="eastAsia"/>
                <w:bCs/>
                <w:sz w:val="21"/>
                <w:szCs w:val="21"/>
              </w:rPr>
              <w:t>编写脚本实现用户输入响应和交互反馈。。</w:t>
            </w:r>
          </w:p>
          <w:p>
            <w:pPr>
              <w:adjustRightInd w:val="0"/>
              <w:jc w:val="both"/>
              <w:rPr>
                <w:sz w:val="21"/>
                <w:szCs w:val="21"/>
              </w:rPr>
            </w:pPr>
            <w:r>
              <w:rPr>
                <w:rFonts w:hint="eastAsia"/>
                <w:b/>
                <w:sz w:val="21"/>
                <w:szCs w:val="21"/>
              </w:rPr>
              <w:t>难点：</w:t>
            </w:r>
            <w:r>
              <w:rPr>
                <w:rFonts w:hint="eastAsia"/>
                <w:bCs/>
                <w:sz w:val="21"/>
                <w:szCs w:val="21"/>
              </w:rPr>
              <w:t>编写脚本实现交互功能</w:t>
            </w:r>
            <w:r>
              <w:rPr>
                <w:rFonts w:hint="eastAsia"/>
                <w:sz w:val="21"/>
                <w:szCs w:val="21"/>
              </w:rPr>
              <w:t>。</w:t>
            </w:r>
          </w:p>
          <w:p>
            <w:pPr>
              <w:jc w:val="both"/>
              <w:rPr>
                <w:sz w:val="21"/>
                <w:szCs w:val="21"/>
              </w:rPr>
            </w:pPr>
            <w:r>
              <w:rPr>
                <w:rFonts w:hint="eastAsia"/>
                <w:b/>
                <w:sz w:val="21"/>
                <w:szCs w:val="21"/>
              </w:rPr>
              <w:t>思政元素：</w:t>
            </w:r>
            <w:r>
              <w:rPr>
                <w:rFonts w:hint="eastAsia"/>
                <w:sz w:val="21"/>
                <w:szCs w:val="21"/>
              </w:rPr>
              <w:t>主动学习新技术和解决问题的方法，培养自主学习能力。</w:t>
            </w:r>
            <w:r>
              <w:rPr>
                <w:sz w:val="21"/>
                <w:szCs w:val="21"/>
              </w:rPr>
              <w:t xml:space="preserve"> </w:t>
            </w:r>
          </w:p>
        </w:tc>
        <w:tc>
          <w:tcPr>
            <w:tcW w:w="567" w:type="dxa"/>
            <w:vAlign w:val="center"/>
          </w:tcPr>
          <w:p>
            <w:pPr>
              <w:jc w:val="center"/>
              <w:outlineLvl w:val="0"/>
              <w:rPr>
                <w:sz w:val="21"/>
                <w:szCs w:val="21"/>
              </w:rPr>
            </w:pPr>
            <w:r>
              <w:rPr>
                <w:rFonts w:hint="eastAsia"/>
                <w:sz w:val="21"/>
                <w:szCs w:val="21"/>
              </w:rPr>
              <w:t>验证</w:t>
            </w:r>
          </w:p>
        </w:tc>
        <w:tc>
          <w:tcPr>
            <w:tcW w:w="1559" w:type="dxa"/>
            <w:vAlign w:val="center"/>
          </w:tcPr>
          <w:p>
            <w:pPr>
              <w:jc w:val="both"/>
              <w:rPr>
                <w:sz w:val="21"/>
                <w:szCs w:val="21"/>
              </w:rPr>
            </w:pPr>
            <w:r>
              <w:rPr>
                <w:rFonts w:hint="eastAsia"/>
                <w:sz w:val="21"/>
                <w:szCs w:val="21"/>
              </w:rPr>
              <w:t>1</w:t>
            </w:r>
            <w:r>
              <w:rPr>
                <w:sz w:val="21"/>
                <w:szCs w:val="21"/>
              </w:rPr>
              <w:t>.</w:t>
            </w:r>
            <w:r>
              <w:rPr>
                <w:rFonts w:hint="eastAsia"/>
                <w:sz w:val="21"/>
                <w:szCs w:val="21"/>
              </w:rPr>
              <w:t>学生独立完成上机任务、结果记录等。</w:t>
            </w:r>
          </w:p>
          <w:p>
            <w:pPr>
              <w:rPr>
                <w:sz w:val="21"/>
                <w:szCs w:val="21"/>
              </w:rPr>
            </w:pPr>
            <w:r>
              <w:rPr>
                <w:rFonts w:hint="eastAsia"/>
                <w:sz w:val="21"/>
                <w:szCs w:val="21"/>
              </w:rPr>
              <w:t>2.提交上机报告和可执行的源程序文件等材料。</w:t>
            </w:r>
          </w:p>
        </w:tc>
        <w:tc>
          <w:tcPr>
            <w:tcW w:w="869" w:type="dxa"/>
            <w:vAlign w:val="center"/>
          </w:tcPr>
          <w:p>
            <w:pPr>
              <w:jc w:val="both"/>
              <w:rPr>
                <w:sz w:val="21"/>
                <w:szCs w:val="21"/>
              </w:rPr>
            </w:pPr>
            <w:r>
              <w:rPr>
                <w:rFonts w:hint="eastAsia"/>
                <w:sz w:val="21"/>
                <w:szCs w:val="21"/>
              </w:rPr>
              <w:t>目标</w:t>
            </w:r>
            <w:r>
              <w:rPr>
                <w:sz w:val="21"/>
                <w:szCs w:val="21"/>
              </w:rPr>
              <w:t>1</w:t>
            </w:r>
          </w:p>
          <w:p>
            <w:pPr>
              <w:jc w:val="both"/>
              <w:rPr>
                <w:sz w:val="21"/>
                <w:szCs w:val="21"/>
              </w:rPr>
            </w:pPr>
            <w:r>
              <w:rPr>
                <w:rFonts w:hint="eastAsia"/>
                <w:sz w:val="21"/>
                <w:szCs w:val="21"/>
              </w:rPr>
              <w:t>目标</w:t>
            </w:r>
            <w:r>
              <w:rPr>
                <w:sz w:val="21"/>
                <w:szCs w:val="21"/>
              </w:rPr>
              <w:t>2</w:t>
            </w:r>
          </w:p>
          <w:p>
            <w:pPr>
              <w:jc w:val="both"/>
              <w:rPr>
                <w:sz w:val="21"/>
                <w:szCs w:val="21"/>
              </w:rPr>
            </w:pPr>
            <w:r>
              <w:rPr>
                <w:rFonts w:hint="eastAsia"/>
                <w:sz w:val="21"/>
                <w:szCs w:val="21"/>
              </w:rPr>
              <w:t>目标</w:t>
            </w:r>
            <w:r>
              <w:rPr>
                <w:sz w:val="21"/>
                <w:szCs w:val="21"/>
              </w:rPr>
              <w:t>3</w:t>
            </w:r>
          </w:p>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7" w:type="dxa"/>
            <w:vAlign w:val="center"/>
          </w:tcPr>
          <w:p>
            <w:pPr>
              <w:outlineLvl w:val="0"/>
              <w:rPr>
                <w:sz w:val="21"/>
                <w:szCs w:val="21"/>
              </w:rPr>
            </w:pPr>
            <w:r>
              <w:rPr>
                <w:rFonts w:hint="eastAsia"/>
                <w:sz w:val="21"/>
                <w:szCs w:val="21"/>
              </w:rPr>
              <w:t>上机</w:t>
            </w:r>
          </w:p>
        </w:tc>
        <w:tc>
          <w:tcPr>
            <w:tcW w:w="1183" w:type="dxa"/>
            <w:vAlign w:val="center"/>
          </w:tcPr>
          <w:p>
            <w:pPr>
              <w:outlineLvl w:val="0"/>
              <w:rPr>
                <w:sz w:val="21"/>
                <w:szCs w:val="21"/>
              </w:rPr>
            </w:pPr>
            <w:r>
              <w:rPr>
                <w:rFonts w:hint="eastAsia"/>
                <w:sz w:val="21"/>
                <w:szCs w:val="21"/>
              </w:rPr>
              <w:t>添加虚拟现实特效和音效</w:t>
            </w:r>
          </w:p>
        </w:tc>
        <w:tc>
          <w:tcPr>
            <w:tcW w:w="431" w:type="dxa"/>
            <w:vAlign w:val="center"/>
          </w:tcPr>
          <w:p>
            <w:pPr>
              <w:jc w:val="center"/>
              <w:rPr>
                <w:sz w:val="21"/>
                <w:szCs w:val="21"/>
              </w:rPr>
            </w:pPr>
            <w:r>
              <w:rPr>
                <w:rFonts w:hint="eastAsia"/>
                <w:sz w:val="21"/>
                <w:szCs w:val="21"/>
              </w:rPr>
              <w:t>2</w:t>
            </w:r>
          </w:p>
        </w:tc>
        <w:tc>
          <w:tcPr>
            <w:tcW w:w="3744" w:type="dxa"/>
            <w:vAlign w:val="center"/>
          </w:tcPr>
          <w:p>
            <w:pPr>
              <w:adjustRightInd w:val="0"/>
              <w:jc w:val="both"/>
              <w:rPr>
                <w:b/>
                <w:sz w:val="21"/>
                <w:szCs w:val="21"/>
              </w:rPr>
            </w:pPr>
            <w:r>
              <w:rPr>
                <w:rFonts w:hint="eastAsia"/>
                <w:b/>
                <w:sz w:val="21"/>
                <w:szCs w:val="21"/>
              </w:rPr>
              <w:t>重点：</w:t>
            </w:r>
          </w:p>
          <w:p>
            <w:pPr>
              <w:adjustRightInd w:val="0"/>
              <w:jc w:val="both"/>
              <w:rPr>
                <w:bCs/>
                <w:sz w:val="21"/>
                <w:szCs w:val="21"/>
              </w:rPr>
            </w:pPr>
            <w:r>
              <w:rPr>
                <w:rFonts w:hint="eastAsia"/>
                <w:bCs/>
                <w:sz w:val="21"/>
                <w:szCs w:val="21"/>
              </w:rPr>
              <w:t>学习添加虚拟现实特效，如光影效果、粒子效果等。</w:t>
            </w:r>
          </w:p>
          <w:p>
            <w:pPr>
              <w:adjustRightInd w:val="0"/>
              <w:jc w:val="both"/>
              <w:rPr>
                <w:bCs/>
                <w:sz w:val="21"/>
                <w:szCs w:val="21"/>
              </w:rPr>
            </w:pPr>
            <w:r>
              <w:rPr>
                <w:rFonts w:hint="eastAsia"/>
                <w:bCs/>
                <w:sz w:val="21"/>
                <w:szCs w:val="21"/>
              </w:rPr>
              <w:t>导入和使用音效资源，为场景增加音频元素。</w:t>
            </w:r>
          </w:p>
          <w:p>
            <w:pPr>
              <w:adjustRightInd w:val="0"/>
              <w:jc w:val="both"/>
              <w:rPr>
                <w:bCs/>
                <w:sz w:val="21"/>
                <w:szCs w:val="21"/>
              </w:rPr>
            </w:pPr>
            <w:r>
              <w:rPr>
                <w:rFonts w:hint="eastAsia"/>
                <w:bCs/>
                <w:sz w:val="21"/>
                <w:szCs w:val="21"/>
              </w:rPr>
              <w:t>调整特效和音效参数，使其与场景交互产生更好的效果。</w:t>
            </w:r>
          </w:p>
          <w:p>
            <w:pPr>
              <w:adjustRightInd w:val="0"/>
              <w:jc w:val="both"/>
              <w:rPr>
                <w:sz w:val="21"/>
                <w:szCs w:val="21"/>
              </w:rPr>
            </w:pPr>
            <w:r>
              <w:rPr>
                <w:rFonts w:hint="eastAsia"/>
                <w:b/>
                <w:sz w:val="21"/>
                <w:szCs w:val="21"/>
              </w:rPr>
              <w:t>难点：</w:t>
            </w:r>
            <w:r>
              <w:rPr>
                <w:rFonts w:hint="eastAsia"/>
                <w:bCs/>
                <w:sz w:val="21"/>
                <w:szCs w:val="21"/>
              </w:rPr>
              <w:t>调整特效和音效参数，使其与场景交互产生更好的效果。</w:t>
            </w:r>
          </w:p>
          <w:p>
            <w:pPr>
              <w:jc w:val="both"/>
              <w:rPr>
                <w:sz w:val="21"/>
                <w:szCs w:val="21"/>
              </w:rPr>
            </w:pPr>
            <w:r>
              <w:rPr>
                <w:rFonts w:hint="eastAsia"/>
                <w:b/>
                <w:sz w:val="21"/>
                <w:szCs w:val="21"/>
              </w:rPr>
              <w:t>思政元素：</w:t>
            </w:r>
            <w:r>
              <w:rPr>
                <w:rFonts w:hint="eastAsia"/>
                <w:sz w:val="21"/>
                <w:szCs w:val="21"/>
              </w:rPr>
              <w:t>对不同设计方案和技术选择进行评估，培养批判性思维。</w:t>
            </w:r>
          </w:p>
        </w:tc>
        <w:tc>
          <w:tcPr>
            <w:tcW w:w="567" w:type="dxa"/>
            <w:vAlign w:val="center"/>
          </w:tcPr>
          <w:p>
            <w:pPr>
              <w:jc w:val="center"/>
              <w:outlineLvl w:val="0"/>
              <w:rPr>
                <w:sz w:val="21"/>
                <w:szCs w:val="21"/>
              </w:rPr>
            </w:pPr>
            <w:r>
              <w:rPr>
                <w:rFonts w:hint="eastAsia"/>
                <w:sz w:val="21"/>
                <w:szCs w:val="21"/>
              </w:rPr>
              <w:t>验证</w:t>
            </w:r>
          </w:p>
        </w:tc>
        <w:tc>
          <w:tcPr>
            <w:tcW w:w="1559" w:type="dxa"/>
            <w:vAlign w:val="center"/>
          </w:tcPr>
          <w:p>
            <w:pPr>
              <w:jc w:val="both"/>
              <w:rPr>
                <w:sz w:val="21"/>
                <w:szCs w:val="21"/>
              </w:rPr>
            </w:pPr>
            <w:r>
              <w:rPr>
                <w:rFonts w:hint="eastAsia"/>
                <w:sz w:val="21"/>
                <w:szCs w:val="21"/>
              </w:rPr>
              <w:t>1</w:t>
            </w:r>
            <w:r>
              <w:rPr>
                <w:sz w:val="21"/>
                <w:szCs w:val="21"/>
              </w:rPr>
              <w:t>.</w:t>
            </w:r>
            <w:r>
              <w:rPr>
                <w:rFonts w:hint="eastAsia"/>
                <w:sz w:val="21"/>
                <w:szCs w:val="21"/>
              </w:rPr>
              <w:t>学生独立完成上机任务、结果记录等。</w:t>
            </w:r>
          </w:p>
          <w:p>
            <w:pPr>
              <w:rPr>
                <w:sz w:val="21"/>
                <w:szCs w:val="21"/>
              </w:rPr>
            </w:pPr>
            <w:r>
              <w:rPr>
                <w:rFonts w:hint="eastAsia"/>
                <w:sz w:val="21"/>
                <w:szCs w:val="21"/>
              </w:rPr>
              <w:t>2.提交上机报告和可执行的源程序文件等材料。</w:t>
            </w:r>
          </w:p>
        </w:tc>
        <w:tc>
          <w:tcPr>
            <w:tcW w:w="869" w:type="dxa"/>
            <w:vAlign w:val="center"/>
          </w:tcPr>
          <w:p>
            <w:pPr>
              <w:jc w:val="both"/>
              <w:rPr>
                <w:sz w:val="21"/>
                <w:szCs w:val="21"/>
              </w:rPr>
            </w:pPr>
            <w:r>
              <w:rPr>
                <w:rFonts w:hint="eastAsia"/>
                <w:sz w:val="21"/>
                <w:szCs w:val="21"/>
              </w:rPr>
              <w:t>目标</w:t>
            </w:r>
            <w:r>
              <w:rPr>
                <w:sz w:val="21"/>
                <w:szCs w:val="21"/>
              </w:rPr>
              <w:t>1</w:t>
            </w:r>
          </w:p>
          <w:p>
            <w:pPr>
              <w:jc w:val="both"/>
              <w:rPr>
                <w:sz w:val="21"/>
                <w:szCs w:val="21"/>
              </w:rPr>
            </w:pPr>
            <w:r>
              <w:rPr>
                <w:rFonts w:hint="eastAsia"/>
                <w:sz w:val="21"/>
                <w:szCs w:val="21"/>
              </w:rPr>
              <w:t>目标</w:t>
            </w:r>
            <w:r>
              <w:rPr>
                <w:sz w:val="21"/>
                <w:szCs w:val="21"/>
              </w:rPr>
              <w:t>2</w:t>
            </w:r>
          </w:p>
          <w:p>
            <w:pPr>
              <w:rPr>
                <w:sz w:val="21"/>
                <w:szCs w:val="21"/>
              </w:rPr>
            </w:pPr>
            <w:r>
              <w:rPr>
                <w:rFonts w:hint="eastAsia"/>
                <w:sz w:val="21"/>
                <w:szCs w:val="21"/>
              </w:rPr>
              <w:t>目标</w:t>
            </w:r>
            <w:r>
              <w:rPr>
                <w:sz w:val="21"/>
                <w:szCs w:val="21"/>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7" w:type="dxa"/>
            <w:vAlign w:val="center"/>
          </w:tcPr>
          <w:p>
            <w:pPr>
              <w:outlineLvl w:val="0"/>
              <w:rPr>
                <w:sz w:val="21"/>
                <w:szCs w:val="21"/>
              </w:rPr>
            </w:pPr>
            <w:r>
              <w:rPr>
                <w:rFonts w:hint="eastAsia"/>
                <w:sz w:val="21"/>
                <w:szCs w:val="21"/>
              </w:rPr>
              <w:t>上机</w:t>
            </w:r>
          </w:p>
        </w:tc>
        <w:tc>
          <w:tcPr>
            <w:tcW w:w="1183" w:type="dxa"/>
            <w:vAlign w:val="center"/>
          </w:tcPr>
          <w:p>
            <w:pPr>
              <w:outlineLvl w:val="0"/>
              <w:rPr>
                <w:sz w:val="21"/>
                <w:szCs w:val="21"/>
              </w:rPr>
            </w:pPr>
            <w:r>
              <w:rPr>
                <w:rFonts w:hint="eastAsia"/>
                <w:sz w:val="21"/>
                <w:szCs w:val="21"/>
              </w:rPr>
              <w:t>实现和调试虚拟现实应用程序</w:t>
            </w:r>
          </w:p>
        </w:tc>
        <w:tc>
          <w:tcPr>
            <w:tcW w:w="431" w:type="dxa"/>
            <w:vAlign w:val="center"/>
          </w:tcPr>
          <w:p>
            <w:pPr>
              <w:jc w:val="center"/>
              <w:rPr>
                <w:sz w:val="21"/>
                <w:szCs w:val="21"/>
              </w:rPr>
            </w:pPr>
            <w:r>
              <w:rPr>
                <w:rFonts w:hint="eastAsia"/>
                <w:sz w:val="21"/>
                <w:szCs w:val="21"/>
              </w:rPr>
              <w:t>2</w:t>
            </w:r>
          </w:p>
        </w:tc>
        <w:tc>
          <w:tcPr>
            <w:tcW w:w="3744" w:type="dxa"/>
            <w:vAlign w:val="center"/>
          </w:tcPr>
          <w:p>
            <w:pPr>
              <w:adjustRightInd w:val="0"/>
              <w:jc w:val="both"/>
              <w:rPr>
                <w:b/>
                <w:sz w:val="21"/>
                <w:szCs w:val="21"/>
              </w:rPr>
            </w:pPr>
            <w:r>
              <w:rPr>
                <w:rFonts w:hint="eastAsia"/>
                <w:b/>
                <w:sz w:val="21"/>
                <w:szCs w:val="21"/>
              </w:rPr>
              <w:t>重点：</w:t>
            </w:r>
          </w:p>
          <w:p>
            <w:pPr>
              <w:adjustRightInd w:val="0"/>
              <w:jc w:val="both"/>
              <w:rPr>
                <w:bCs/>
                <w:sz w:val="21"/>
                <w:szCs w:val="21"/>
              </w:rPr>
            </w:pPr>
            <w:r>
              <w:rPr>
                <w:rFonts w:hint="eastAsia"/>
                <w:bCs/>
                <w:sz w:val="21"/>
                <w:szCs w:val="21"/>
              </w:rPr>
              <w:t>调试阶段涉及功能和性能测试，修复</w:t>
            </w:r>
            <w:r>
              <w:rPr>
                <w:bCs/>
                <w:sz w:val="21"/>
                <w:szCs w:val="21"/>
              </w:rPr>
              <w:t>bug，并优化代码和设计。通过模拟用户交互和观察应用程序行为，确保其稳定性和流畅性，最终达到预期效果。</w:t>
            </w:r>
          </w:p>
          <w:p>
            <w:pPr>
              <w:adjustRightInd w:val="0"/>
              <w:jc w:val="both"/>
              <w:rPr>
                <w:sz w:val="21"/>
                <w:szCs w:val="21"/>
              </w:rPr>
            </w:pPr>
            <w:r>
              <w:rPr>
                <w:rFonts w:hint="eastAsia"/>
                <w:b/>
                <w:sz w:val="21"/>
                <w:szCs w:val="21"/>
              </w:rPr>
              <w:t>难点：</w:t>
            </w:r>
            <w:r>
              <w:rPr>
                <w:rFonts w:hint="eastAsia"/>
                <w:bCs/>
                <w:sz w:val="21"/>
                <w:szCs w:val="21"/>
              </w:rPr>
              <w:t>测试，修复</w:t>
            </w:r>
            <w:r>
              <w:rPr>
                <w:bCs/>
                <w:sz w:val="21"/>
                <w:szCs w:val="21"/>
              </w:rPr>
              <w:t>bug，并优化代码和设计。</w:t>
            </w:r>
          </w:p>
          <w:p>
            <w:pPr>
              <w:jc w:val="both"/>
              <w:rPr>
                <w:sz w:val="21"/>
                <w:szCs w:val="21"/>
              </w:rPr>
            </w:pPr>
            <w:r>
              <w:rPr>
                <w:rFonts w:hint="eastAsia"/>
                <w:b/>
                <w:sz w:val="21"/>
                <w:szCs w:val="21"/>
              </w:rPr>
              <w:t>思政元素：</w:t>
            </w:r>
            <w:r>
              <w:rPr>
                <w:rFonts w:hint="eastAsia"/>
                <w:sz w:val="21"/>
                <w:szCs w:val="21"/>
              </w:rPr>
              <w:t>解决技术挑战和调试</w:t>
            </w:r>
            <w:r>
              <w:rPr>
                <w:sz w:val="21"/>
                <w:szCs w:val="21"/>
              </w:rPr>
              <w:t>bug过程中，锻炼解决问题的能力</w:t>
            </w:r>
            <w:r>
              <w:rPr>
                <w:b/>
                <w:sz w:val="21"/>
                <w:szCs w:val="21"/>
              </w:rPr>
              <w:t>。</w:t>
            </w:r>
            <w:r>
              <w:rPr>
                <w:rFonts w:hint="eastAsia"/>
                <w:sz w:val="21"/>
                <w:szCs w:val="21"/>
              </w:rPr>
              <w:t>。</w:t>
            </w:r>
          </w:p>
        </w:tc>
        <w:tc>
          <w:tcPr>
            <w:tcW w:w="567" w:type="dxa"/>
            <w:vAlign w:val="center"/>
          </w:tcPr>
          <w:p>
            <w:pPr>
              <w:jc w:val="center"/>
              <w:outlineLvl w:val="0"/>
              <w:rPr>
                <w:sz w:val="21"/>
                <w:szCs w:val="21"/>
              </w:rPr>
            </w:pPr>
            <w:r>
              <w:rPr>
                <w:rFonts w:hint="eastAsia"/>
                <w:sz w:val="21"/>
                <w:szCs w:val="21"/>
              </w:rPr>
              <w:t>验证</w:t>
            </w:r>
          </w:p>
        </w:tc>
        <w:tc>
          <w:tcPr>
            <w:tcW w:w="1559" w:type="dxa"/>
            <w:vAlign w:val="center"/>
          </w:tcPr>
          <w:p>
            <w:pPr>
              <w:jc w:val="both"/>
              <w:rPr>
                <w:sz w:val="21"/>
                <w:szCs w:val="21"/>
              </w:rPr>
            </w:pPr>
            <w:r>
              <w:rPr>
                <w:rFonts w:hint="eastAsia"/>
                <w:sz w:val="21"/>
                <w:szCs w:val="21"/>
              </w:rPr>
              <w:t>1</w:t>
            </w:r>
            <w:r>
              <w:rPr>
                <w:sz w:val="21"/>
                <w:szCs w:val="21"/>
              </w:rPr>
              <w:t>.</w:t>
            </w:r>
            <w:r>
              <w:rPr>
                <w:rFonts w:hint="eastAsia"/>
                <w:sz w:val="21"/>
                <w:szCs w:val="21"/>
              </w:rPr>
              <w:t>学生独立完成上机任务、结果记录等。</w:t>
            </w:r>
          </w:p>
          <w:p>
            <w:pPr>
              <w:rPr>
                <w:sz w:val="21"/>
                <w:szCs w:val="21"/>
              </w:rPr>
            </w:pPr>
            <w:r>
              <w:rPr>
                <w:rFonts w:hint="eastAsia"/>
                <w:sz w:val="21"/>
                <w:szCs w:val="21"/>
              </w:rPr>
              <w:t>2.提交上机报告和可执行的源程序文件等材料。</w:t>
            </w:r>
          </w:p>
        </w:tc>
        <w:tc>
          <w:tcPr>
            <w:tcW w:w="869" w:type="dxa"/>
            <w:vAlign w:val="center"/>
          </w:tcPr>
          <w:p>
            <w:pPr>
              <w:jc w:val="both"/>
              <w:rPr>
                <w:sz w:val="21"/>
                <w:szCs w:val="21"/>
              </w:rPr>
            </w:pPr>
            <w:r>
              <w:rPr>
                <w:rFonts w:hint="eastAsia"/>
                <w:sz w:val="21"/>
                <w:szCs w:val="21"/>
              </w:rPr>
              <w:t>目标</w:t>
            </w:r>
            <w:r>
              <w:rPr>
                <w:sz w:val="21"/>
                <w:szCs w:val="21"/>
              </w:rPr>
              <w:t>1</w:t>
            </w:r>
          </w:p>
          <w:p>
            <w:pPr>
              <w:jc w:val="both"/>
              <w:rPr>
                <w:sz w:val="21"/>
                <w:szCs w:val="21"/>
              </w:rPr>
            </w:pPr>
            <w:r>
              <w:rPr>
                <w:rFonts w:hint="eastAsia"/>
                <w:sz w:val="21"/>
                <w:szCs w:val="21"/>
              </w:rPr>
              <w:t>目标</w:t>
            </w:r>
            <w:r>
              <w:rPr>
                <w:sz w:val="21"/>
                <w:szCs w:val="21"/>
              </w:rPr>
              <w:t>2</w:t>
            </w:r>
          </w:p>
          <w:p>
            <w:pPr>
              <w:rPr>
                <w:sz w:val="21"/>
                <w:szCs w:val="21"/>
              </w:rPr>
            </w:pPr>
            <w:r>
              <w:rPr>
                <w:rFonts w:hint="eastAsia"/>
                <w:sz w:val="21"/>
                <w:szCs w:val="21"/>
              </w:rPr>
              <w:t>目标</w:t>
            </w:r>
            <w:r>
              <w:rPr>
                <w:sz w:val="21"/>
                <w:szCs w:val="21"/>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7" w:type="dxa"/>
            <w:vAlign w:val="center"/>
          </w:tcPr>
          <w:p>
            <w:pPr>
              <w:rPr>
                <w:sz w:val="21"/>
                <w:szCs w:val="21"/>
              </w:rPr>
            </w:pPr>
          </w:p>
        </w:tc>
        <w:tc>
          <w:tcPr>
            <w:tcW w:w="8353" w:type="dxa"/>
            <w:gridSpan w:val="6"/>
            <w:vAlign w:val="center"/>
          </w:tcPr>
          <w:p>
            <w:pPr>
              <w:rPr>
                <w:sz w:val="21"/>
                <w:szCs w:val="21"/>
              </w:rPr>
            </w:pPr>
            <w:r>
              <w:rPr>
                <w:rFonts w:hint="eastAsia"/>
                <w:sz w:val="21"/>
                <w:szCs w:val="21"/>
              </w:rPr>
              <w:t>备注： 项目类型填写验证、综合、设计、训练等。</w:t>
            </w:r>
          </w:p>
        </w:tc>
      </w:tr>
    </w:tbl>
    <w:p>
      <w:pPr>
        <w:ind w:firstLine="482" w:firstLineChars="200"/>
        <w:rPr>
          <w:rFonts w:ascii="Times New Roman" w:cs="Times New Roman"/>
          <w:b/>
          <w:sz w:val="24"/>
          <w:szCs w:val="24"/>
        </w:rPr>
      </w:pPr>
    </w:p>
    <w:p>
      <w:pPr>
        <w:pStyle w:val="12"/>
        <w:numPr>
          <w:numId w:val="0"/>
        </w:numPr>
        <w:rPr>
          <w:rFonts w:ascii="Times New Roman" w:cs="Times New Roman"/>
          <w:b/>
          <w:sz w:val="28"/>
          <w:szCs w:val="28"/>
        </w:rPr>
      </w:pPr>
    </w:p>
    <w:p>
      <w:pPr>
        <w:pStyle w:val="12"/>
        <w:numPr>
          <w:numId w:val="0"/>
        </w:numPr>
        <w:rPr>
          <w:rFonts w:ascii="Times New Roman" w:cs="Times New Roman"/>
          <w:b/>
          <w:sz w:val="28"/>
          <w:szCs w:val="28"/>
        </w:rPr>
      </w:pPr>
    </w:p>
    <w:p>
      <w:pPr>
        <w:pStyle w:val="12"/>
        <w:numPr>
          <w:ilvl w:val="0"/>
          <w:numId w:val="1"/>
        </w:numPr>
        <w:ind w:firstLineChars="0"/>
        <w:rPr>
          <w:rFonts w:ascii="Times New Roman" w:cs="Times New Roman"/>
          <w:b/>
          <w:sz w:val="28"/>
          <w:szCs w:val="28"/>
        </w:rPr>
      </w:pPr>
      <w:r>
        <w:rPr>
          <w:rFonts w:hint="eastAsia" w:ascii="Times New Roman" w:cs="Times New Roman"/>
          <w:b/>
          <w:sz w:val="28"/>
          <w:szCs w:val="28"/>
        </w:rPr>
        <w:t>学生学习成效评估方式及标准</w:t>
      </w:r>
    </w:p>
    <w:p>
      <w:pPr>
        <w:spacing w:line="360" w:lineRule="auto"/>
        <w:ind w:firstLine="630" w:firstLineChars="300"/>
        <w:jc w:val="both"/>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考核与评价是对课程教学目标中的知识目标、能力目标和素质目标等进行综合评价。《虚拟现实技术及应用》课程，学生的最终成绩是由平时成绩、期末考查等</w:t>
      </w:r>
      <w:r>
        <w:rPr>
          <w:rFonts w:cs="Times New Roman" w:asciiTheme="minorEastAsia" w:hAnsiTheme="minorEastAsia" w:eastAsiaTheme="minorEastAsia"/>
          <w:sz w:val="21"/>
          <w:szCs w:val="21"/>
        </w:rPr>
        <w:t>2</w:t>
      </w:r>
      <w:r>
        <w:rPr>
          <w:rFonts w:hint="eastAsia" w:cs="Times New Roman" w:asciiTheme="minorEastAsia" w:hAnsiTheme="minorEastAsia" w:eastAsiaTheme="minorEastAsia"/>
          <w:sz w:val="21"/>
          <w:szCs w:val="21"/>
        </w:rPr>
        <w:t>个部分组成。</w:t>
      </w:r>
    </w:p>
    <w:p>
      <w:pPr>
        <w:spacing w:line="360" w:lineRule="auto"/>
        <w:ind w:firstLine="630" w:firstLineChars="300"/>
        <w:jc w:val="both"/>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1</w:t>
      </w:r>
      <w:r>
        <w:rPr>
          <w:rFonts w:cs="Times New Roman" w:asciiTheme="minorEastAsia" w:hAnsiTheme="minorEastAsia" w:eastAsiaTheme="minorEastAsia"/>
          <w:sz w:val="21"/>
          <w:szCs w:val="21"/>
        </w:rPr>
        <w:t>.</w:t>
      </w:r>
      <w:r>
        <w:rPr>
          <w:rFonts w:hint="eastAsia" w:cs="Times New Roman" w:asciiTheme="minorEastAsia" w:hAnsiTheme="minorEastAsia" w:eastAsiaTheme="minorEastAsia"/>
          <w:sz w:val="21"/>
          <w:szCs w:val="21"/>
        </w:rPr>
        <w:t>平时成绩（占总成绩的4</w:t>
      </w:r>
      <w:r>
        <w:rPr>
          <w:rFonts w:cs="Times New Roman" w:asciiTheme="minorEastAsia" w:hAnsiTheme="minorEastAsia" w:eastAsiaTheme="minorEastAsia"/>
          <w:sz w:val="21"/>
          <w:szCs w:val="21"/>
        </w:rPr>
        <w:t>0</w:t>
      </w:r>
      <w:r>
        <w:rPr>
          <w:rFonts w:hint="eastAsia" w:cs="Times New Roman" w:asciiTheme="minorEastAsia" w:hAnsiTheme="minorEastAsia" w:eastAsiaTheme="minorEastAsia"/>
          <w:sz w:val="21"/>
          <w:szCs w:val="21"/>
        </w:rPr>
        <w:t>%）：采用百分制。平时成绩分作业、考勤、上机三个部分。评分标准如下表</w:t>
      </w:r>
      <w:r>
        <w:rPr>
          <w:rFonts w:hint="eastAsia"/>
          <w:sz w:val="21"/>
          <w:szCs w:val="21"/>
        </w:rPr>
        <w:t>：</w:t>
      </w:r>
    </w:p>
    <w:tbl>
      <w:tblPr>
        <w:tblStyle w:val="6"/>
        <w:tblW w:w="8992" w:type="dxa"/>
        <w:tblInd w:w="-7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74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29" w:type="dxa"/>
            <w:vMerge w:val="restart"/>
            <w:vAlign w:val="center"/>
          </w:tcPr>
          <w:p>
            <w:pPr>
              <w:pStyle w:val="12"/>
              <w:ind w:left="420" w:firstLine="0" w:firstLineChars="0"/>
              <w:rPr>
                <w:rFonts w:ascii="Times New Roman" w:cs="Times New Roman"/>
                <w:b/>
                <w:sz w:val="21"/>
                <w:szCs w:val="21"/>
              </w:rPr>
            </w:pPr>
            <w:r>
              <w:rPr>
                <w:rFonts w:hint="eastAsia" w:ascii="Times New Roman" w:cs="Times New Roman"/>
                <w:b/>
                <w:sz w:val="21"/>
                <w:szCs w:val="21"/>
              </w:rPr>
              <w:t>等级</w:t>
            </w:r>
          </w:p>
        </w:tc>
        <w:tc>
          <w:tcPr>
            <w:tcW w:w="7463" w:type="dxa"/>
            <w:vAlign w:val="center"/>
          </w:tcPr>
          <w:p>
            <w:pPr>
              <w:ind w:firstLine="2108" w:firstLineChars="1000"/>
              <w:rPr>
                <w:rFonts w:ascii="Times New Roman" w:cs="Times New Roman"/>
                <w:b/>
                <w:sz w:val="21"/>
                <w:szCs w:val="21"/>
              </w:rPr>
            </w:pPr>
            <w:r>
              <w:rPr>
                <w:rFonts w:hint="eastAsia" w:ascii="Times New Roman" w:cs="Times New Roman"/>
                <w:b/>
                <w:sz w:val="21"/>
                <w:szCs w:val="21"/>
              </w:rPr>
              <w:t>评     分    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529" w:type="dxa"/>
            <w:vMerge w:val="continue"/>
            <w:vAlign w:val="center"/>
          </w:tcPr>
          <w:p>
            <w:pPr>
              <w:rPr>
                <w:rFonts w:ascii="Times New Roman" w:cs="Times New Roman"/>
                <w:b/>
                <w:sz w:val="21"/>
                <w:szCs w:val="21"/>
              </w:rPr>
            </w:pPr>
          </w:p>
        </w:tc>
        <w:tc>
          <w:tcPr>
            <w:tcW w:w="7463" w:type="dxa"/>
            <w:vAlign w:val="center"/>
          </w:tcPr>
          <w:p>
            <w:pPr>
              <w:jc w:val="center"/>
              <w:rPr>
                <w:rFonts w:ascii="Times New Roman" w:cs="Times New Roman"/>
                <w:b/>
                <w:sz w:val="21"/>
                <w:szCs w:val="21"/>
              </w:rPr>
            </w:pPr>
            <w:r>
              <w:rPr>
                <w:rFonts w:hint="eastAsia" w:ascii="Times New Roman" w:cs="Times New Roman"/>
                <w:b/>
                <w:sz w:val="21"/>
                <w:szCs w:val="21"/>
              </w:rPr>
              <w:t>1.作业；2.考勤；3</w:t>
            </w:r>
            <w:r>
              <w:rPr>
                <w:rFonts w:ascii="Times New Roman" w:cs="Times New Roman"/>
                <w:b/>
                <w:sz w:val="21"/>
                <w:szCs w:val="21"/>
              </w:rPr>
              <w:t>.</w:t>
            </w:r>
            <w:r>
              <w:rPr>
                <w:rFonts w:hint="eastAsia" w:ascii="Times New Roman" w:cs="Times New Roman"/>
                <w:b/>
                <w:sz w:val="21"/>
                <w:szCs w:val="21"/>
              </w:rPr>
              <w:t>上机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29" w:type="dxa"/>
            <w:vAlign w:val="center"/>
          </w:tcPr>
          <w:p>
            <w:pPr>
              <w:spacing w:line="329" w:lineRule="exact"/>
              <w:jc w:val="center"/>
              <w:rPr>
                <w:sz w:val="21"/>
                <w:szCs w:val="21"/>
              </w:rPr>
            </w:pPr>
            <w:r>
              <w:rPr>
                <w:sz w:val="21"/>
                <w:szCs w:val="21"/>
              </w:rPr>
              <w:t>优秀</w:t>
            </w:r>
          </w:p>
          <w:p>
            <w:pPr>
              <w:spacing w:line="329" w:lineRule="exact"/>
              <w:jc w:val="center"/>
              <w:rPr>
                <w:sz w:val="21"/>
                <w:szCs w:val="21"/>
              </w:rPr>
            </w:pPr>
            <w:r>
              <w:rPr>
                <w:sz w:val="21"/>
                <w:szCs w:val="21"/>
              </w:rPr>
              <w:t>（90～100分）</w:t>
            </w:r>
          </w:p>
        </w:tc>
        <w:tc>
          <w:tcPr>
            <w:tcW w:w="7463" w:type="dxa"/>
            <w:vAlign w:val="center"/>
          </w:tcPr>
          <w:p>
            <w:pPr>
              <w:spacing w:line="280" w:lineRule="exact"/>
              <w:jc w:val="both"/>
              <w:rPr>
                <w:sz w:val="21"/>
                <w:szCs w:val="21"/>
              </w:rPr>
            </w:pPr>
            <w:r>
              <w:rPr>
                <w:rFonts w:hint="eastAsia"/>
                <w:sz w:val="21"/>
                <w:szCs w:val="21"/>
              </w:rPr>
              <w:t>1.作业书写</w:t>
            </w:r>
            <w:r>
              <w:rPr>
                <w:sz w:val="21"/>
                <w:szCs w:val="21"/>
              </w:rPr>
              <w:t>工整、</w:t>
            </w:r>
            <w:r>
              <w:rPr>
                <w:rFonts w:hint="eastAsia"/>
                <w:sz w:val="21"/>
                <w:szCs w:val="21"/>
              </w:rPr>
              <w:t>书面</w:t>
            </w:r>
            <w:r>
              <w:rPr>
                <w:sz w:val="21"/>
                <w:szCs w:val="21"/>
              </w:rPr>
              <w:t>整洁</w:t>
            </w:r>
            <w:r>
              <w:rPr>
                <w:rFonts w:hint="eastAsia"/>
                <w:sz w:val="21"/>
                <w:szCs w:val="21"/>
              </w:rPr>
              <w:t>，无抄袭情况</w:t>
            </w:r>
            <w:r>
              <w:rPr>
                <w:sz w:val="21"/>
                <w:szCs w:val="21"/>
              </w:rPr>
              <w:t>；90％以上的习题解答正确或</w:t>
            </w:r>
            <w:r>
              <w:rPr>
                <w:rFonts w:hint="eastAsia"/>
                <w:sz w:val="21"/>
                <w:szCs w:val="21"/>
              </w:rPr>
              <w:t>上机</w:t>
            </w:r>
            <w:r>
              <w:rPr>
                <w:sz w:val="21"/>
                <w:szCs w:val="21"/>
              </w:rPr>
              <w:t>习题结果准确无误</w:t>
            </w:r>
            <w:r>
              <w:rPr>
                <w:rFonts w:hint="eastAsia"/>
                <w:sz w:val="21"/>
                <w:szCs w:val="21"/>
              </w:rPr>
              <w:t>。</w:t>
            </w:r>
          </w:p>
          <w:p>
            <w:pPr>
              <w:jc w:val="both"/>
              <w:rPr>
                <w:sz w:val="21"/>
                <w:szCs w:val="21"/>
              </w:rPr>
            </w:pPr>
            <w:r>
              <w:rPr>
                <w:rFonts w:hint="eastAsia"/>
                <w:sz w:val="21"/>
                <w:szCs w:val="21"/>
              </w:rPr>
              <w:t>2.考勤出勤率100%，未出现请假、迟到、早退和旷课等现象。</w:t>
            </w:r>
          </w:p>
          <w:p>
            <w:pPr>
              <w:jc w:val="both"/>
              <w:rPr>
                <w:rFonts w:cs="Times New Roman"/>
                <w:sz w:val="21"/>
                <w:szCs w:val="21"/>
              </w:rPr>
            </w:pPr>
            <w:r>
              <w:rPr>
                <w:rFonts w:hint="eastAsia"/>
                <w:sz w:val="21"/>
                <w:szCs w:val="21"/>
              </w:rPr>
              <w:t>3</w:t>
            </w:r>
            <w:r>
              <w:rPr>
                <w:sz w:val="21"/>
                <w:szCs w:val="21"/>
              </w:rPr>
              <w:t>.</w:t>
            </w:r>
            <w:r>
              <w:rPr>
                <w:rFonts w:hint="eastAsia"/>
                <w:sz w:val="21"/>
                <w:szCs w:val="21"/>
              </w:rPr>
              <w:t>上机报告记录全面，90%以上的数据准确，代码完整，上机内容和步骤详细，结论正确无误。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29" w:type="dxa"/>
            <w:vAlign w:val="center"/>
          </w:tcPr>
          <w:p>
            <w:pPr>
              <w:spacing w:line="376" w:lineRule="exact"/>
              <w:jc w:val="center"/>
              <w:rPr>
                <w:sz w:val="21"/>
                <w:szCs w:val="21"/>
              </w:rPr>
            </w:pPr>
            <w:r>
              <w:rPr>
                <w:sz w:val="21"/>
                <w:szCs w:val="21"/>
              </w:rPr>
              <w:t>良好</w:t>
            </w:r>
          </w:p>
          <w:p>
            <w:pPr>
              <w:spacing w:line="376" w:lineRule="exact"/>
              <w:jc w:val="center"/>
              <w:rPr>
                <w:sz w:val="21"/>
                <w:szCs w:val="21"/>
              </w:rPr>
            </w:pPr>
            <w:r>
              <w:rPr>
                <w:sz w:val="21"/>
                <w:szCs w:val="21"/>
              </w:rPr>
              <w:t>（80～89分）</w:t>
            </w:r>
          </w:p>
        </w:tc>
        <w:tc>
          <w:tcPr>
            <w:tcW w:w="7463" w:type="dxa"/>
            <w:vAlign w:val="center"/>
          </w:tcPr>
          <w:p>
            <w:pPr>
              <w:spacing w:line="280" w:lineRule="exact"/>
              <w:jc w:val="both"/>
              <w:rPr>
                <w:sz w:val="21"/>
                <w:szCs w:val="21"/>
              </w:rPr>
            </w:pPr>
            <w:r>
              <w:rPr>
                <w:rFonts w:hint="eastAsia"/>
                <w:sz w:val="21"/>
                <w:szCs w:val="21"/>
              </w:rPr>
              <w:t>1.作业书写</w:t>
            </w:r>
            <w:r>
              <w:rPr>
                <w:sz w:val="21"/>
                <w:szCs w:val="21"/>
              </w:rPr>
              <w:t>工整、</w:t>
            </w:r>
            <w:r>
              <w:rPr>
                <w:rFonts w:hint="eastAsia"/>
                <w:sz w:val="21"/>
                <w:szCs w:val="21"/>
              </w:rPr>
              <w:t>书面</w:t>
            </w:r>
            <w:r>
              <w:rPr>
                <w:sz w:val="21"/>
                <w:szCs w:val="21"/>
              </w:rPr>
              <w:t>整洁</w:t>
            </w:r>
            <w:r>
              <w:rPr>
                <w:rFonts w:hint="eastAsia"/>
                <w:sz w:val="21"/>
                <w:szCs w:val="21"/>
              </w:rPr>
              <w:t>，无抄袭情况</w:t>
            </w:r>
            <w:r>
              <w:rPr>
                <w:sz w:val="21"/>
                <w:szCs w:val="21"/>
              </w:rPr>
              <w:t>；80％以上的习题解答正确或</w:t>
            </w:r>
            <w:r>
              <w:rPr>
                <w:rFonts w:hint="eastAsia"/>
                <w:sz w:val="21"/>
                <w:szCs w:val="21"/>
              </w:rPr>
              <w:t>上机</w:t>
            </w:r>
            <w:r>
              <w:rPr>
                <w:sz w:val="21"/>
                <w:szCs w:val="21"/>
              </w:rPr>
              <w:t>习题结果准确无误</w:t>
            </w:r>
            <w:r>
              <w:rPr>
                <w:rFonts w:hint="eastAsia"/>
                <w:sz w:val="21"/>
                <w:szCs w:val="21"/>
              </w:rPr>
              <w:t>。</w:t>
            </w:r>
          </w:p>
          <w:p>
            <w:pPr>
              <w:jc w:val="both"/>
              <w:rPr>
                <w:sz w:val="21"/>
                <w:szCs w:val="21"/>
              </w:rPr>
            </w:pPr>
            <w:r>
              <w:rPr>
                <w:rFonts w:hint="eastAsia"/>
                <w:sz w:val="21"/>
                <w:szCs w:val="21"/>
              </w:rPr>
              <w:t>2.请假三次以内，未迟到、早退和旷课等现象。</w:t>
            </w:r>
          </w:p>
          <w:p>
            <w:pPr>
              <w:jc w:val="both"/>
              <w:rPr>
                <w:rFonts w:cs="Times New Roman"/>
                <w:sz w:val="21"/>
                <w:szCs w:val="21"/>
              </w:rPr>
            </w:pPr>
            <w:r>
              <w:rPr>
                <w:rFonts w:hint="eastAsia" w:cs="Times New Roman"/>
                <w:sz w:val="21"/>
                <w:szCs w:val="21"/>
              </w:rPr>
              <w:t>3</w:t>
            </w:r>
            <w:r>
              <w:rPr>
                <w:rFonts w:cs="Times New Roman"/>
                <w:sz w:val="21"/>
                <w:szCs w:val="21"/>
              </w:rPr>
              <w:t>.</w:t>
            </w:r>
            <w:r>
              <w:rPr>
                <w:rFonts w:hint="eastAsia"/>
                <w:sz w:val="21"/>
                <w:szCs w:val="21"/>
              </w:rPr>
              <w:t>上机报告记录全面，80%以上的数据准确，代码较完整，上机内容和步骤较详细，结论较正确。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29" w:type="dxa"/>
            <w:vAlign w:val="center"/>
          </w:tcPr>
          <w:p>
            <w:pPr>
              <w:spacing w:line="386" w:lineRule="exact"/>
              <w:jc w:val="center"/>
              <w:rPr>
                <w:sz w:val="21"/>
                <w:szCs w:val="21"/>
              </w:rPr>
            </w:pPr>
            <w:r>
              <w:rPr>
                <w:sz w:val="21"/>
                <w:szCs w:val="21"/>
              </w:rPr>
              <w:t>中等</w:t>
            </w:r>
          </w:p>
          <w:p>
            <w:pPr>
              <w:spacing w:line="386" w:lineRule="exact"/>
              <w:jc w:val="center"/>
              <w:rPr>
                <w:sz w:val="21"/>
                <w:szCs w:val="21"/>
              </w:rPr>
            </w:pPr>
            <w:r>
              <w:rPr>
                <w:sz w:val="21"/>
                <w:szCs w:val="21"/>
              </w:rPr>
              <w:t>（70～79分）</w:t>
            </w:r>
          </w:p>
        </w:tc>
        <w:tc>
          <w:tcPr>
            <w:tcW w:w="7463" w:type="dxa"/>
            <w:vAlign w:val="center"/>
          </w:tcPr>
          <w:p>
            <w:pPr>
              <w:spacing w:line="280" w:lineRule="exact"/>
              <w:jc w:val="both"/>
              <w:rPr>
                <w:sz w:val="21"/>
                <w:szCs w:val="21"/>
              </w:rPr>
            </w:pPr>
            <w:r>
              <w:rPr>
                <w:rFonts w:hint="eastAsia"/>
                <w:sz w:val="21"/>
                <w:szCs w:val="21"/>
              </w:rPr>
              <w:t>1.作业书写较</w:t>
            </w:r>
            <w:r>
              <w:rPr>
                <w:sz w:val="21"/>
                <w:szCs w:val="21"/>
              </w:rPr>
              <w:t>工整、</w:t>
            </w:r>
            <w:r>
              <w:rPr>
                <w:rFonts w:hint="eastAsia"/>
                <w:sz w:val="21"/>
                <w:szCs w:val="21"/>
              </w:rPr>
              <w:t>书面较</w:t>
            </w:r>
            <w:r>
              <w:rPr>
                <w:sz w:val="21"/>
                <w:szCs w:val="21"/>
              </w:rPr>
              <w:t>整洁</w:t>
            </w:r>
            <w:r>
              <w:rPr>
                <w:rFonts w:hint="eastAsia"/>
                <w:sz w:val="21"/>
                <w:szCs w:val="21"/>
              </w:rPr>
              <w:t>，无抄袭情况</w:t>
            </w:r>
            <w:r>
              <w:rPr>
                <w:sz w:val="21"/>
                <w:szCs w:val="21"/>
              </w:rPr>
              <w:t>；70％以上的习题解答正确或</w:t>
            </w:r>
            <w:r>
              <w:rPr>
                <w:rFonts w:hint="eastAsia"/>
                <w:sz w:val="21"/>
                <w:szCs w:val="21"/>
              </w:rPr>
              <w:t>上机</w:t>
            </w:r>
            <w:r>
              <w:rPr>
                <w:sz w:val="21"/>
                <w:szCs w:val="21"/>
              </w:rPr>
              <w:t>习题结果准确无误</w:t>
            </w:r>
            <w:r>
              <w:rPr>
                <w:rFonts w:hint="eastAsia"/>
                <w:sz w:val="21"/>
                <w:szCs w:val="21"/>
              </w:rPr>
              <w:t>。</w:t>
            </w:r>
          </w:p>
          <w:p>
            <w:pPr>
              <w:jc w:val="both"/>
              <w:rPr>
                <w:sz w:val="21"/>
                <w:szCs w:val="21"/>
              </w:rPr>
            </w:pPr>
            <w:r>
              <w:rPr>
                <w:rFonts w:hint="eastAsia"/>
                <w:sz w:val="21"/>
                <w:szCs w:val="21"/>
              </w:rPr>
              <w:t>2.请假三次以上，或迟早和早退三次以内，或未请假缺课一次。</w:t>
            </w:r>
          </w:p>
          <w:p>
            <w:pPr>
              <w:jc w:val="both"/>
              <w:rPr>
                <w:rFonts w:cs="Times New Roman"/>
                <w:sz w:val="21"/>
                <w:szCs w:val="21"/>
              </w:rPr>
            </w:pPr>
            <w:r>
              <w:rPr>
                <w:rFonts w:cs="Times New Roman"/>
                <w:sz w:val="21"/>
                <w:szCs w:val="21"/>
              </w:rPr>
              <w:t>3.</w:t>
            </w:r>
            <w:r>
              <w:rPr>
                <w:rFonts w:hint="eastAsia"/>
                <w:sz w:val="21"/>
                <w:szCs w:val="21"/>
              </w:rPr>
              <w:t>上机报告记录较全面，70%以上的数据准确，代码较完整，上机内容和步骤基本详细，结论基本正确。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29" w:type="dxa"/>
            <w:vAlign w:val="center"/>
          </w:tcPr>
          <w:p>
            <w:pPr>
              <w:spacing w:line="376" w:lineRule="exact"/>
              <w:jc w:val="center"/>
              <w:rPr>
                <w:sz w:val="21"/>
                <w:szCs w:val="21"/>
              </w:rPr>
            </w:pPr>
            <w:r>
              <w:rPr>
                <w:sz w:val="21"/>
                <w:szCs w:val="21"/>
              </w:rPr>
              <w:t>及格</w:t>
            </w:r>
          </w:p>
          <w:p>
            <w:pPr>
              <w:spacing w:line="376" w:lineRule="exact"/>
              <w:jc w:val="center"/>
              <w:rPr>
                <w:sz w:val="21"/>
                <w:szCs w:val="21"/>
              </w:rPr>
            </w:pPr>
            <w:r>
              <w:rPr>
                <w:sz w:val="21"/>
                <w:szCs w:val="21"/>
              </w:rPr>
              <w:t>（60～69分）</w:t>
            </w:r>
          </w:p>
        </w:tc>
        <w:tc>
          <w:tcPr>
            <w:tcW w:w="7463" w:type="dxa"/>
            <w:vAlign w:val="center"/>
          </w:tcPr>
          <w:p>
            <w:pPr>
              <w:jc w:val="both"/>
              <w:rPr>
                <w:sz w:val="21"/>
                <w:szCs w:val="21"/>
              </w:rPr>
            </w:pPr>
            <w:r>
              <w:rPr>
                <w:rFonts w:hint="eastAsia"/>
                <w:sz w:val="21"/>
                <w:szCs w:val="21"/>
              </w:rPr>
              <w:t>1.作业书写一般</w:t>
            </w:r>
            <w:r>
              <w:rPr>
                <w:sz w:val="21"/>
                <w:szCs w:val="21"/>
              </w:rPr>
              <w:t>、</w:t>
            </w:r>
            <w:r>
              <w:rPr>
                <w:rFonts w:hint="eastAsia"/>
                <w:sz w:val="21"/>
                <w:szCs w:val="21"/>
              </w:rPr>
              <w:t>书面</w:t>
            </w:r>
            <w:r>
              <w:rPr>
                <w:sz w:val="21"/>
                <w:szCs w:val="21"/>
              </w:rPr>
              <w:t>整洁</w:t>
            </w:r>
            <w:r>
              <w:rPr>
                <w:rFonts w:hint="eastAsia"/>
                <w:sz w:val="21"/>
                <w:szCs w:val="21"/>
              </w:rPr>
              <w:t>度一般，偶尔有抄袭</w:t>
            </w:r>
            <w:r>
              <w:rPr>
                <w:sz w:val="21"/>
                <w:szCs w:val="21"/>
              </w:rPr>
              <w:t>；60％以上的习题解答正确或</w:t>
            </w:r>
            <w:r>
              <w:rPr>
                <w:rFonts w:hint="eastAsia"/>
                <w:sz w:val="21"/>
                <w:szCs w:val="21"/>
              </w:rPr>
              <w:t>上机</w:t>
            </w:r>
            <w:r>
              <w:rPr>
                <w:sz w:val="21"/>
                <w:szCs w:val="21"/>
              </w:rPr>
              <w:t>习题结果准确无误</w:t>
            </w:r>
            <w:r>
              <w:rPr>
                <w:rFonts w:hint="eastAsia"/>
                <w:sz w:val="21"/>
                <w:szCs w:val="21"/>
              </w:rPr>
              <w:t>。</w:t>
            </w:r>
          </w:p>
          <w:p>
            <w:pPr>
              <w:jc w:val="both"/>
              <w:rPr>
                <w:sz w:val="21"/>
                <w:szCs w:val="21"/>
              </w:rPr>
            </w:pPr>
            <w:r>
              <w:rPr>
                <w:rFonts w:hint="eastAsia"/>
                <w:sz w:val="21"/>
                <w:szCs w:val="21"/>
              </w:rPr>
              <w:t>2.请假五次以上，或迟到早退共三次以上，或未请假缺课三次以内。</w:t>
            </w:r>
          </w:p>
          <w:p>
            <w:pPr>
              <w:jc w:val="both"/>
              <w:rPr>
                <w:rFonts w:cs="Times New Roman"/>
                <w:sz w:val="21"/>
                <w:szCs w:val="21"/>
              </w:rPr>
            </w:pPr>
            <w:r>
              <w:rPr>
                <w:rFonts w:hint="eastAsia"/>
                <w:sz w:val="21"/>
                <w:szCs w:val="21"/>
              </w:rPr>
              <w:t>3</w:t>
            </w:r>
            <w:r>
              <w:rPr>
                <w:sz w:val="21"/>
                <w:szCs w:val="21"/>
              </w:rPr>
              <w:t>.</w:t>
            </w:r>
            <w:r>
              <w:rPr>
                <w:rFonts w:hint="eastAsia"/>
                <w:sz w:val="21"/>
                <w:szCs w:val="21"/>
              </w:rPr>
              <w:t>上机报告记录不太完整，60%以上的数据准确，有一定的上机内容和步骤，能给出部分或大部分实验结论。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29" w:type="dxa"/>
            <w:vAlign w:val="center"/>
          </w:tcPr>
          <w:p>
            <w:pPr>
              <w:spacing w:line="272" w:lineRule="exact"/>
              <w:jc w:val="center"/>
              <w:rPr>
                <w:sz w:val="21"/>
                <w:szCs w:val="21"/>
              </w:rPr>
            </w:pPr>
            <w:r>
              <w:rPr>
                <w:sz w:val="21"/>
                <w:szCs w:val="21"/>
              </w:rPr>
              <w:t>不及格</w:t>
            </w:r>
          </w:p>
          <w:p>
            <w:pPr>
              <w:spacing w:line="272" w:lineRule="exact"/>
              <w:jc w:val="center"/>
              <w:rPr>
                <w:sz w:val="21"/>
                <w:szCs w:val="21"/>
              </w:rPr>
            </w:pPr>
            <w:r>
              <w:rPr>
                <w:sz w:val="21"/>
                <w:szCs w:val="21"/>
              </w:rPr>
              <w:t>（60以下）</w:t>
            </w:r>
          </w:p>
        </w:tc>
        <w:tc>
          <w:tcPr>
            <w:tcW w:w="7463" w:type="dxa"/>
            <w:vAlign w:val="center"/>
          </w:tcPr>
          <w:p>
            <w:pPr>
              <w:spacing w:line="280" w:lineRule="exact"/>
              <w:jc w:val="both"/>
              <w:rPr>
                <w:sz w:val="21"/>
                <w:szCs w:val="21"/>
              </w:rPr>
            </w:pPr>
            <w:r>
              <w:rPr>
                <w:rFonts w:hint="eastAsia"/>
                <w:sz w:val="21"/>
                <w:szCs w:val="21"/>
              </w:rPr>
              <w:t>1.</w:t>
            </w:r>
            <w:r>
              <w:rPr>
                <w:sz w:val="21"/>
                <w:szCs w:val="21"/>
              </w:rPr>
              <w:t>字迹模糊、卷面书写零乱</w:t>
            </w:r>
            <w:r>
              <w:rPr>
                <w:rFonts w:hint="eastAsia"/>
                <w:sz w:val="21"/>
                <w:szCs w:val="21"/>
              </w:rPr>
              <w:t>，经常有雷同或抄袭现象；</w:t>
            </w:r>
            <w:r>
              <w:rPr>
                <w:sz w:val="21"/>
                <w:szCs w:val="21"/>
              </w:rPr>
              <w:t>超过40％的习题解答不正确或</w:t>
            </w:r>
            <w:r>
              <w:rPr>
                <w:rFonts w:hint="eastAsia"/>
                <w:sz w:val="21"/>
                <w:szCs w:val="21"/>
              </w:rPr>
              <w:t>上机</w:t>
            </w:r>
            <w:r>
              <w:rPr>
                <w:sz w:val="21"/>
                <w:szCs w:val="21"/>
              </w:rPr>
              <w:t>习题结果错误</w:t>
            </w:r>
            <w:r>
              <w:rPr>
                <w:rFonts w:hint="eastAsia"/>
                <w:sz w:val="21"/>
                <w:szCs w:val="21"/>
              </w:rPr>
              <w:t>。</w:t>
            </w:r>
          </w:p>
          <w:p>
            <w:pPr>
              <w:jc w:val="both"/>
              <w:rPr>
                <w:sz w:val="21"/>
                <w:szCs w:val="21"/>
              </w:rPr>
            </w:pPr>
            <w:r>
              <w:rPr>
                <w:rFonts w:hint="eastAsia"/>
                <w:sz w:val="21"/>
                <w:szCs w:val="21"/>
              </w:rPr>
              <w:t>2.未请假缺课三次以上。</w:t>
            </w:r>
          </w:p>
          <w:p>
            <w:pPr>
              <w:jc w:val="both"/>
              <w:rPr>
                <w:sz w:val="21"/>
                <w:szCs w:val="21"/>
              </w:rPr>
            </w:pPr>
            <w:r>
              <w:rPr>
                <w:rFonts w:hint="eastAsia"/>
                <w:sz w:val="21"/>
                <w:szCs w:val="21"/>
              </w:rPr>
              <w:t>3</w:t>
            </w:r>
            <w:r>
              <w:rPr>
                <w:sz w:val="21"/>
                <w:szCs w:val="21"/>
              </w:rPr>
              <w:t>.</w:t>
            </w:r>
            <w:r>
              <w:rPr>
                <w:rFonts w:hint="eastAsia"/>
                <w:sz w:val="21"/>
                <w:szCs w:val="21"/>
              </w:rPr>
              <w:t>上机报告所记录数据和代码超过40%不准确，缺少上机内容和步骤等。</w:t>
            </w:r>
          </w:p>
        </w:tc>
      </w:tr>
    </w:tbl>
    <w:p>
      <w:pPr>
        <w:spacing w:line="360" w:lineRule="auto"/>
        <w:ind w:firstLine="420" w:firstLineChars="200"/>
        <w:jc w:val="both"/>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2</w:t>
      </w:r>
      <w:r>
        <w:rPr>
          <w:rFonts w:hint="eastAsia" w:cs="Times New Roman" w:asciiTheme="minorEastAsia" w:hAnsiTheme="minorEastAsia" w:eastAsiaTheme="minorEastAsia"/>
          <w:sz w:val="21"/>
          <w:szCs w:val="21"/>
        </w:rPr>
        <w:t>.期末考查（占总成绩的6</w:t>
      </w:r>
      <w:r>
        <w:rPr>
          <w:rFonts w:cs="Times New Roman" w:asciiTheme="minorEastAsia" w:hAnsiTheme="minorEastAsia" w:eastAsiaTheme="minorEastAsia"/>
          <w:sz w:val="21"/>
          <w:szCs w:val="21"/>
        </w:rPr>
        <w:t>0</w:t>
      </w:r>
      <w:r>
        <w:rPr>
          <w:rFonts w:hint="eastAsia" w:cs="Times New Roman" w:asciiTheme="minorEastAsia" w:hAnsiTheme="minorEastAsia" w:eastAsiaTheme="minorEastAsia"/>
          <w:sz w:val="21"/>
          <w:szCs w:val="21"/>
        </w:rPr>
        <w:t>%）：采用百分制。期末考查的考核内容、题型和分值分配情况请见下表：</w:t>
      </w:r>
    </w:p>
    <w:tbl>
      <w:tblPr>
        <w:tblStyle w:val="5"/>
        <w:tblW w:w="9023" w:type="dxa"/>
        <w:tblInd w:w="-10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08"/>
        <w:gridCol w:w="4875"/>
        <w:gridCol w:w="1134"/>
        <w:gridCol w:w="795"/>
        <w:gridCol w:w="10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08" w:type="dxa"/>
            <w:tcBorders>
              <w:bottom w:val="single" w:color="auto" w:sz="4" w:space="0"/>
            </w:tcBorders>
            <w:vAlign w:val="center"/>
          </w:tcPr>
          <w:p>
            <w:pPr>
              <w:snapToGrid w:val="0"/>
              <w:jc w:val="center"/>
              <w:rPr>
                <w:b/>
                <w:bCs/>
                <w:sz w:val="21"/>
                <w:szCs w:val="21"/>
              </w:rPr>
            </w:pPr>
            <w:r>
              <w:rPr>
                <w:rFonts w:hint="eastAsia"/>
                <w:b/>
                <w:bCs/>
                <w:sz w:val="21"/>
                <w:szCs w:val="21"/>
              </w:rPr>
              <w:t>考核</w:t>
            </w:r>
          </w:p>
          <w:p>
            <w:pPr>
              <w:snapToGrid w:val="0"/>
              <w:jc w:val="center"/>
              <w:rPr>
                <w:b/>
                <w:bCs/>
                <w:sz w:val="21"/>
                <w:szCs w:val="21"/>
              </w:rPr>
            </w:pPr>
            <w:r>
              <w:rPr>
                <w:rFonts w:hint="eastAsia"/>
                <w:b/>
                <w:bCs/>
                <w:sz w:val="21"/>
                <w:szCs w:val="21"/>
              </w:rPr>
              <w:t>模块</w:t>
            </w:r>
          </w:p>
        </w:tc>
        <w:tc>
          <w:tcPr>
            <w:tcW w:w="4875" w:type="dxa"/>
            <w:tcBorders>
              <w:bottom w:val="single" w:color="auto" w:sz="4" w:space="0"/>
            </w:tcBorders>
            <w:vAlign w:val="center"/>
          </w:tcPr>
          <w:p>
            <w:pPr>
              <w:snapToGrid w:val="0"/>
              <w:ind w:left="180"/>
              <w:jc w:val="center"/>
              <w:rPr>
                <w:b/>
                <w:bCs/>
                <w:sz w:val="21"/>
                <w:szCs w:val="21"/>
              </w:rPr>
            </w:pPr>
            <w:r>
              <w:rPr>
                <w:rFonts w:hint="eastAsia"/>
                <w:b/>
                <w:bCs/>
                <w:sz w:val="21"/>
                <w:szCs w:val="21"/>
              </w:rPr>
              <w:t>考核内容</w:t>
            </w:r>
          </w:p>
        </w:tc>
        <w:tc>
          <w:tcPr>
            <w:tcW w:w="1134" w:type="dxa"/>
            <w:tcBorders>
              <w:bottom w:val="single" w:color="auto" w:sz="4" w:space="0"/>
            </w:tcBorders>
          </w:tcPr>
          <w:p>
            <w:pPr>
              <w:snapToGrid w:val="0"/>
              <w:jc w:val="center"/>
              <w:rPr>
                <w:b/>
                <w:bCs/>
                <w:sz w:val="21"/>
                <w:szCs w:val="21"/>
              </w:rPr>
            </w:pPr>
            <w:r>
              <w:rPr>
                <w:rFonts w:hint="eastAsia"/>
                <w:b/>
                <w:bCs/>
                <w:sz w:val="21"/>
                <w:szCs w:val="21"/>
              </w:rPr>
              <w:t>主要</w:t>
            </w:r>
          </w:p>
          <w:p>
            <w:pPr>
              <w:snapToGrid w:val="0"/>
              <w:jc w:val="center"/>
              <w:rPr>
                <w:b/>
                <w:bCs/>
                <w:sz w:val="21"/>
                <w:szCs w:val="21"/>
              </w:rPr>
            </w:pPr>
            <w:r>
              <w:rPr>
                <w:rFonts w:hint="eastAsia"/>
                <w:b/>
                <w:bCs/>
                <w:sz w:val="21"/>
                <w:szCs w:val="21"/>
              </w:rPr>
              <w:t>题型</w:t>
            </w:r>
          </w:p>
        </w:tc>
        <w:tc>
          <w:tcPr>
            <w:tcW w:w="795" w:type="dxa"/>
            <w:tcBorders>
              <w:bottom w:val="single" w:color="auto" w:sz="4" w:space="0"/>
            </w:tcBorders>
            <w:vAlign w:val="center"/>
          </w:tcPr>
          <w:p>
            <w:pPr>
              <w:snapToGrid w:val="0"/>
              <w:jc w:val="center"/>
              <w:rPr>
                <w:b/>
                <w:bCs/>
                <w:sz w:val="21"/>
                <w:szCs w:val="21"/>
              </w:rPr>
            </w:pPr>
            <w:r>
              <w:rPr>
                <w:rFonts w:hint="eastAsia"/>
                <w:b/>
                <w:bCs/>
                <w:sz w:val="21"/>
                <w:szCs w:val="21"/>
              </w:rPr>
              <w:t>支撑目标</w:t>
            </w:r>
          </w:p>
        </w:tc>
        <w:tc>
          <w:tcPr>
            <w:tcW w:w="1011" w:type="dxa"/>
            <w:tcBorders>
              <w:bottom w:val="single" w:color="auto" w:sz="4" w:space="0"/>
            </w:tcBorders>
            <w:vAlign w:val="center"/>
          </w:tcPr>
          <w:p>
            <w:pPr>
              <w:snapToGrid w:val="0"/>
              <w:jc w:val="center"/>
              <w:rPr>
                <w:b/>
                <w:bCs/>
                <w:sz w:val="21"/>
                <w:szCs w:val="21"/>
              </w:rPr>
            </w:pPr>
            <w:r>
              <w:rPr>
                <w:rFonts w:hint="eastAsia"/>
                <w:b/>
                <w:bCs/>
                <w:sz w:val="21"/>
                <w:szCs w:val="21"/>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08" w:type="dxa"/>
            <w:tcBorders>
              <w:bottom w:val="single" w:color="auto" w:sz="4" w:space="0"/>
            </w:tcBorders>
            <w:vAlign w:val="center"/>
          </w:tcPr>
          <w:p>
            <w:pPr>
              <w:snapToGrid w:val="0"/>
              <w:jc w:val="center"/>
              <w:rPr>
                <w:bCs/>
                <w:sz w:val="21"/>
                <w:szCs w:val="21"/>
              </w:rPr>
            </w:pPr>
            <w:r>
              <w:rPr>
                <w:rFonts w:hint="eastAsia" w:asciiTheme="minorEastAsia" w:hAnsiTheme="minorEastAsia" w:eastAsiaTheme="minorEastAsia"/>
                <w:sz w:val="21"/>
                <w:szCs w:val="21"/>
              </w:rPr>
              <w:t>基础知识模块</w:t>
            </w:r>
          </w:p>
        </w:tc>
        <w:tc>
          <w:tcPr>
            <w:tcW w:w="4875" w:type="dxa"/>
            <w:tcBorders>
              <w:bottom w:val="single" w:color="auto" w:sz="4" w:space="0"/>
            </w:tcBorders>
            <w:vAlign w:val="center"/>
          </w:tcPr>
          <w:p>
            <w:pPr>
              <w:rPr>
                <w:b/>
                <w:bCs/>
                <w:sz w:val="21"/>
                <w:szCs w:val="21"/>
              </w:rPr>
            </w:pPr>
            <w:r>
              <w:rPr>
                <w:rFonts w:hint="eastAsia" w:asciiTheme="minorEastAsia" w:hAnsiTheme="minorEastAsia" w:eastAsiaTheme="minorEastAsia"/>
                <w:bCs/>
                <w:sz w:val="21"/>
                <w:szCs w:val="21"/>
              </w:rPr>
              <w:t>硬件设备和软件平台的搭建，虚拟环境的创建与渲染原理。</w:t>
            </w:r>
          </w:p>
        </w:tc>
        <w:tc>
          <w:tcPr>
            <w:tcW w:w="1134" w:type="dxa"/>
            <w:tcBorders>
              <w:bottom w:val="single" w:color="auto" w:sz="4" w:space="0"/>
            </w:tcBorders>
          </w:tcPr>
          <w:p>
            <w:pPr>
              <w:snapToGrid w:val="0"/>
              <w:jc w:val="center"/>
              <w:rPr>
                <w:bCs/>
                <w:sz w:val="21"/>
                <w:szCs w:val="21"/>
              </w:rPr>
            </w:pPr>
            <w:r>
              <w:rPr>
                <w:rFonts w:hint="eastAsia"/>
                <w:bCs/>
                <w:sz w:val="21"/>
                <w:szCs w:val="21"/>
              </w:rPr>
              <w:t>考查报告</w:t>
            </w:r>
          </w:p>
        </w:tc>
        <w:tc>
          <w:tcPr>
            <w:tcW w:w="795" w:type="dxa"/>
            <w:tcBorders>
              <w:bottom w:val="single" w:color="auto" w:sz="4" w:space="0"/>
            </w:tcBorders>
            <w:vAlign w:val="center"/>
          </w:tcPr>
          <w:p>
            <w:pPr>
              <w:snapToGrid w:val="0"/>
              <w:jc w:val="center"/>
              <w:rPr>
                <w:bCs/>
                <w:sz w:val="21"/>
                <w:szCs w:val="21"/>
              </w:rPr>
            </w:pPr>
            <w:r>
              <w:rPr>
                <w:rFonts w:hint="eastAsia"/>
                <w:bCs/>
                <w:sz w:val="21"/>
                <w:szCs w:val="21"/>
              </w:rPr>
              <w:t>目标</w:t>
            </w:r>
            <w:r>
              <w:rPr>
                <w:bCs/>
                <w:sz w:val="21"/>
                <w:szCs w:val="21"/>
              </w:rPr>
              <w:t>1</w:t>
            </w:r>
          </w:p>
          <w:p>
            <w:pPr>
              <w:snapToGrid w:val="0"/>
              <w:jc w:val="center"/>
              <w:rPr>
                <w:bCs/>
                <w:sz w:val="21"/>
                <w:szCs w:val="21"/>
              </w:rPr>
            </w:pPr>
            <w:r>
              <w:rPr>
                <w:rFonts w:hint="eastAsia"/>
                <w:bCs/>
                <w:sz w:val="21"/>
                <w:szCs w:val="21"/>
              </w:rPr>
              <w:t>目标4</w:t>
            </w:r>
          </w:p>
        </w:tc>
        <w:tc>
          <w:tcPr>
            <w:tcW w:w="1011" w:type="dxa"/>
            <w:tcBorders>
              <w:bottom w:val="single" w:color="auto" w:sz="4" w:space="0"/>
            </w:tcBorders>
            <w:vAlign w:val="center"/>
          </w:tcPr>
          <w:p>
            <w:pPr>
              <w:snapToGrid w:val="0"/>
              <w:jc w:val="center"/>
              <w:rPr>
                <w:bCs/>
                <w:sz w:val="21"/>
                <w:szCs w:val="21"/>
              </w:rPr>
            </w:pPr>
            <w:r>
              <w:rPr>
                <w:rFonts w:hint="eastAsia"/>
                <w:bCs/>
                <w:sz w:val="21"/>
                <w:szCs w:val="21"/>
              </w:rPr>
              <w:t>1</w:t>
            </w:r>
            <w:r>
              <w:rPr>
                <w:bCs/>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08" w:type="dxa"/>
            <w:tcBorders>
              <w:bottom w:val="single" w:color="auto" w:sz="12" w:space="0"/>
            </w:tcBorders>
            <w:vAlign w:val="center"/>
          </w:tcPr>
          <w:p>
            <w:pPr>
              <w:snapToGrid w:val="0"/>
              <w:jc w:val="center"/>
              <w:rPr>
                <w:bCs/>
                <w:sz w:val="21"/>
                <w:szCs w:val="21"/>
              </w:rPr>
            </w:pPr>
            <w:r>
              <w:rPr>
                <w:rFonts w:hint="eastAsia"/>
                <w:bCs/>
                <w:sz w:val="21"/>
                <w:szCs w:val="21"/>
              </w:rPr>
              <w:t>开发工具模块</w:t>
            </w:r>
          </w:p>
        </w:tc>
        <w:tc>
          <w:tcPr>
            <w:tcW w:w="4875" w:type="dxa"/>
            <w:tcBorders>
              <w:bottom w:val="single" w:color="auto" w:sz="12" w:space="0"/>
            </w:tcBorders>
            <w:vAlign w:val="center"/>
          </w:tcPr>
          <w:p>
            <w:pPr>
              <w:rPr>
                <w:b/>
                <w:bCs/>
                <w:sz w:val="21"/>
                <w:szCs w:val="21"/>
              </w:rPr>
            </w:pPr>
            <w:r>
              <w:rPr>
                <w:rFonts w:asciiTheme="minorEastAsia" w:hAnsiTheme="minorEastAsia" w:eastAsiaTheme="minorEastAsia"/>
                <w:bCs/>
                <w:sz w:val="21"/>
                <w:szCs w:val="21"/>
              </w:rPr>
              <w:t>Unity虚拟现实开发平台的</w:t>
            </w:r>
            <w:r>
              <w:rPr>
                <w:rFonts w:hint="eastAsia" w:asciiTheme="minorEastAsia" w:hAnsiTheme="minorEastAsia" w:eastAsiaTheme="minorEastAsia"/>
                <w:bCs/>
                <w:sz w:val="21"/>
                <w:szCs w:val="21"/>
              </w:rPr>
              <w:t>基本操作</w:t>
            </w:r>
            <w:r>
              <w:rPr>
                <w:rFonts w:asciiTheme="minorEastAsia" w:hAnsiTheme="minorEastAsia" w:eastAsiaTheme="minorEastAsia"/>
                <w:bCs/>
                <w:sz w:val="21"/>
                <w:szCs w:val="21"/>
              </w:rPr>
              <w:t>。</w:t>
            </w:r>
            <w:r>
              <w:rPr>
                <w:rFonts w:hint="eastAsia" w:asciiTheme="minorEastAsia" w:hAnsiTheme="minorEastAsia" w:eastAsiaTheme="minorEastAsia"/>
                <w:bCs/>
                <w:sz w:val="21"/>
                <w:szCs w:val="21"/>
              </w:rPr>
              <w:t>虚拟现实开发工具的安装和配置。虚拟现实开发工具的编程基础和开发过程。</w:t>
            </w:r>
          </w:p>
        </w:tc>
        <w:tc>
          <w:tcPr>
            <w:tcW w:w="1134" w:type="dxa"/>
            <w:tcBorders>
              <w:bottom w:val="single" w:color="auto" w:sz="12" w:space="0"/>
            </w:tcBorders>
          </w:tcPr>
          <w:p>
            <w:pPr>
              <w:snapToGrid w:val="0"/>
              <w:jc w:val="center"/>
              <w:rPr>
                <w:b/>
                <w:bCs/>
                <w:sz w:val="21"/>
                <w:szCs w:val="21"/>
              </w:rPr>
            </w:pPr>
            <w:r>
              <w:rPr>
                <w:rFonts w:hint="eastAsia"/>
                <w:bCs/>
                <w:sz w:val="21"/>
                <w:szCs w:val="21"/>
              </w:rPr>
              <w:t>考查报告</w:t>
            </w:r>
          </w:p>
        </w:tc>
        <w:tc>
          <w:tcPr>
            <w:tcW w:w="795" w:type="dxa"/>
            <w:tcBorders>
              <w:bottom w:val="single" w:color="auto" w:sz="12" w:space="0"/>
            </w:tcBorders>
            <w:vAlign w:val="center"/>
          </w:tcPr>
          <w:p>
            <w:pPr>
              <w:snapToGrid w:val="0"/>
              <w:jc w:val="center"/>
              <w:rPr>
                <w:rFonts w:ascii="Times New Roman" w:hAnsi="Times New Roman" w:cs="Times New Roman"/>
                <w:sz w:val="21"/>
                <w:szCs w:val="21"/>
              </w:rPr>
            </w:pPr>
            <w:r>
              <w:rPr>
                <w:rFonts w:ascii="Times New Roman" w:hAnsi="Times New Roman" w:cs="Times New Roman"/>
                <w:sz w:val="21"/>
                <w:szCs w:val="21"/>
              </w:rPr>
              <w:t>目标1</w:t>
            </w:r>
          </w:p>
          <w:p>
            <w:pPr>
              <w:snapToGrid w:val="0"/>
              <w:jc w:val="center"/>
              <w:rPr>
                <w:rFonts w:ascii="Times New Roman" w:hAnsi="Times New Roman" w:cs="Times New Roman"/>
                <w:sz w:val="21"/>
                <w:szCs w:val="21"/>
              </w:rPr>
            </w:pPr>
            <w:r>
              <w:rPr>
                <w:rFonts w:hint="eastAsia" w:ascii="Times New Roman" w:hAnsi="Times New Roman" w:cs="Times New Roman"/>
                <w:sz w:val="21"/>
                <w:szCs w:val="21"/>
              </w:rPr>
              <w:t>目标</w:t>
            </w:r>
            <w:r>
              <w:rPr>
                <w:rFonts w:ascii="Times New Roman" w:hAnsi="Times New Roman" w:cs="Times New Roman"/>
                <w:sz w:val="21"/>
                <w:szCs w:val="21"/>
              </w:rPr>
              <w:t>2</w:t>
            </w:r>
          </w:p>
          <w:p>
            <w:pPr>
              <w:snapToGrid w:val="0"/>
              <w:jc w:val="center"/>
              <w:rPr>
                <w:b/>
                <w:bCs/>
                <w:sz w:val="21"/>
                <w:szCs w:val="21"/>
              </w:rPr>
            </w:pPr>
            <w:r>
              <w:rPr>
                <w:rFonts w:hint="eastAsia" w:ascii="Times New Roman" w:hAnsi="Times New Roman" w:cs="Times New Roman"/>
                <w:sz w:val="21"/>
                <w:szCs w:val="21"/>
              </w:rPr>
              <w:t>目标3</w:t>
            </w:r>
          </w:p>
        </w:tc>
        <w:tc>
          <w:tcPr>
            <w:tcW w:w="1011" w:type="dxa"/>
            <w:tcBorders>
              <w:bottom w:val="single" w:color="auto" w:sz="12" w:space="0"/>
            </w:tcBorders>
            <w:vAlign w:val="center"/>
          </w:tcPr>
          <w:p>
            <w:pPr>
              <w:snapToGrid w:val="0"/>
              <w:jc w:val="center"/>
              <w:rPr>
                <w:bCs/>
                <w:sz w:val="21"/>
                <w:szCs w:val="21"/>
              </w:rPr>
            </w:pPr>
            <w:r>
              <w:rPr>
                <w:bCs/>
                <w:sz w:val="21"/>
                <w:szCs w:val="21"/>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08" w:type="dxa"/>
            <w:tcBorders>
              <w:top w:val="single" w:color="auto" w:sz="12" w:space="0"/>
              <w:bottom w:val="single" w:color="auto" w:sz="4" w:space="0"/>
            </w:tcBorders>
            <w:vAlign w:val="center"/>
          </w:tcPr>
          <w:p>
            <w:pPr>
              <w:snapToGrid w:val="0"/>
              <w:jc w:val="center"/>
              <w:rPr>
                <w:bCs/>
                <w:sz w:val="21"/>
                <w:szCs w:val="21"/>
              </w:rPr>
            </w:pPr>
            <w:r>
              <w:rPr>
                <w:rFonts w:hint="eastAsia"/>
                <w:bCs/>
                <w:sz w:val="21"/>
                <w:szCs w:val="21"/>
              </w:rPr>
              <w:t>交互设计模块</w:t>
            </w:r>
          </w:p>
        </w:tc>
        <w:tc>
          <w:tcPr>
            <w:tcW w:w="4875" w:type="dxa"/>
            <w:tcBorders>
              <w:top w:val="single" w:color="auto" w:sz="12" w:space="0"/>
              <w:bottom w:val="single" w:color="auto" w:sz="4" w:space="0"/>
            </w:tcBorders>
            <w:vAlign w:val="center"/>
          </w:tcPr>
          <w:p>
            <w:pPr>
              <w:rPr>
                <w:b/>
                <w:bCs/>
                <w:sz w:val="21"/>
                <w:szCs w:val="21"/>
              </w:rPr>
            </w:pPr>
            <w:r>
              <w:rPr>
                <w:rFonts w:hint="eastAsia" w:asciiTheme="minorEastAsia" w:hAnsiTheme="minorEastAsia" w:eastAsiaTheme="minorEastAsia"/>
                <w:bCs/>
                <w:sz w:val="21"/>
                <w:szCs w:val="21"/>
              </w:rPr>
              <w:t>设计直观、灵活且吸引人的虚拟用户界面，以及如何利用用户反馈和行为数据改进虚拟现实应用程序的交互性能。</w:t>
            </w:r>
          </w:p>
        </w:tc>
        <w:tc>
          <w:tcPr>
            <w:tcW w:w="1134" w:type="dxa"/>
            <w:tcBorders>
              <w:top w:val="single" w:color="auto" w:sz="12" w:space="0"/>
              <w:bottom w:val="single" w:color="auto" w:sz="4" w:space="0"/>
            </w:tcBorders>
          </w:tcPr>
          <w:p>
            <w:pPr>
              <w:snapToGrid w:val="0"/>
              <w:jc w:val="center"/>
              <w:rPr>
                <w:b/>
                <w:bCs/>
                <w:sz w:val="21"/>
                <w:szCs w:val="21"/>
              </w:rPr>
            </w:pPr>
            <w:r>
              <w:rPr>
                <w:rFonts w:hint="eastAsia"/>
                <w:bCs/>
                <w:sz w:val="21"/>
                <w:szCs w:val="21"/>
              </w:rPr>
              <w:t>考查报告</w:t>
            </w:r>
          </w:p>
        </w:tc>
        <w:tc>
          <w:tcPr>
            <w:tcW w:w="795" w:type="dxa"/>
            <w:tcBorders>
              <w:top w:val="single" w:color="auto" w:sz="12" w:space="0"/>
              <w:bottom w:val="single" w:color="auto" w:sz="4" w:space="0"/>
            </w:tcBorders>
            <w:vAlign w:val="center"/>
          </w:tcPr>
          <w:p>
            <w:pPr>
              <w:snapToGrid w:val="0"/>
              <w:jc w:val="center"/>
              <w:rPr>
                <w:rFonts w:ascii="Times New Roman" w:hAnsi="Times New Roman" w:cs="Times New Roman"/>
                <w:sz w:val="21"/>
                <w:szCs w:val="21"/>
              </w:rPr>
            </w:pPr>
            <w:r>
              <w:rPr>
                <w:rFonts w:ascii="Times New Roman" w:hAnsi="Times New Roman" w:cs="Times New Roman"/>
                <w:sz w:val="21"/>
                <w:szCs w:val="21"/>
              </w:rPr>
              <w:t>目标1</w:t>
            </w:r>
          </w:p>
          <w:p>
            <w:pPr>
              <w:snapToGrid w:val="0"/>
              <w:jc w:val="center"/>
              <w:rPr>
                <w:rFonts w:ascii="Times New Roman" w:hAnsi="Times New Roman" w:cs="Times New Roman"/>
                <w:sz w:val="21"/>
                <w:szCs w:val="21"/>
              </w:rPr>
            </w:pPr>
            <w:r>
              <w:rPr>
                <w:rFonts w:hint="eastAsia" w:ascii="Times New Roman" w:hAnsi="Times New Roman" w:cs="Times New Roman"/>
                <w:sz w:val="21"/>
                <w:szCs w:val="21"/>
              </w:rPr>
              <w:t>目标</w:t>
            </w:r>
            <w:r>
              <w:rPr>
                <w:rFonts w:ascii="Times New Roman" w:hAnsi="Times New Roman" w:cs="Times New Roman"/>
                <w:sz w:val="21"/>
                <w:szCs w:val="21"/>
              </w:rPr>
              <w:t>2</w:t>
            </w:r>
          </w:p>
          <w:p>
            <w:pPr>
              <w:snapToGrid w:val="0"/>
              <w:jc w:val="center"/>
              <w:rPr>
                <w:b/>
                <w:bCs/>
                <w:sz w:val="21"/>
                <w:szCs w:val="21"/>
              </w:rPr>
            </w:pPr>
            <w:r>
              <w:rPr>
                <w:rFonts w:hint="eastAsia" w:ascii="Times New Roman" w:hAnsi="Times New Roman" w:cs="Times New Roman"/>
                <w:sz w:val="21"/>
                <w:szCs w:val="21"/>
              </w:rPr>
              <w:t>目标3</w:t>
            </w:r>
          </w:p>
        </w:tc>
        <w:tc>
          <w:tcPr>
            <w:tcW w:w="1011" w:type="dxa"/>
            <w:tcBorders>
              <w:top w:val="single" w:color="auto" w:sz="12" w:space="0"/>
              <w:bottom w:val="single" w:color="auto" w:sz="4" w:space="0"/>
            </w:tcBorders>
            <w:vAlign w:val="center"/>
          </w:tcPr>
          <w:p>
            <w:pPr>
              <w:snapToGrid w:val="0"/>
              <w:jc w:val="center"/>
              <w:rPr>
                <w:bCs/>
                <w:sz w:val="21"/>
                <w:szCs w:val="21"/>
              </w:rPr>
            </w:pPr>
            <w:r>
              <w:rPr>
                <w:bCs/>
                <w:sz w:val="21"/>
                <w:szCs w:val="21"/>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208" w:type="dxa"/>
            <w:vAlign w:val="center"/>
          </w:tcPr>
          <w:p>
            <w:pPr>
              <w:snapToGrid w:val="0"/>
              <w:jc w:val="center"/>
              <w:rPr>
                <w:rFonts w:asciiTheme="minorEastAsia" w:hAnsiTheme="minorEastAsia" w:eastAsiaTheme="minorEastAsia"/>
                <w:sz w:val="21"/>
                <w:szCs w:val="21"/>
              </w:rPr>
            </w:pPr>
            <w:r>
              <w:rPr>
                <w:rFonts w:hint="eastAsia"/>
                <w:bCs/>
                <w:sz w:val="21"/>
                <w:szCs w:val="21"/>
              </w:rPr>
              <w:t>应用实践模块</w:t>
            </w:r>
          </w:p>
        </w:tc>
        <w:tc>
          <w:tcPr>
            <w:tcW w:w="4875" w:type="dxa"/>
            <w:vAlign w:val="center"/>
          </w:tcPr>
          <w:p>
            <w:pPr>
              <w:jc w:val="both"/>
              <w:rPr>
                <w:rFonts w:ascii="Times New Roman" w:hAnsi="Times New Roman" w:cs="Times New Roman"/>
                <w:sz w:val="21"/>
                <w:szCs w:val="21"/>
              </w:rPr>
            </w:pPr>
            <w:r>
              <w:rPr>
                <w:rFonts w:hint="eastAsia" w:asciiTheme="minorEastAsia" w:hAnsiTheme="minorEastAsia" w:eastAsiaTheme="minorEastAsia"/>
                <w:bCs/>
                <w:sz w:val="21"/>
                <w:szCs w:val="21"/>
              </w:rPr>
              <w:t>应用课程所学知识，开发虚拟现实应用程序。</w:t>
            </w:r>
          </w:p>
        </w:tc>
        <w:tc>
          <w:tcPr>
            <w:tcW w:w="1134" w:type="dxa"/>
            <w:vAlign w:val="center"/>
          </w:tcPr>
          <w:p>
            <w:pPr>
              <w:snapToGrid w:val="0"/>
              <w:jc w:val="both"/>
              <w:rPr>
                <w:rFonts w:ascii="Times New Roman" w:hAnsi="Times New Roman" w:cs="Times New Roman"/>
                <w:sz w:val="21"/>
                <w:szCs w:val="21"/>
              </w:rPr>
            </w:pPr>
            <w:r>
              <w:rPr>
                <w:rFonts w:hint="eastAsia"/>
                <w:bCs/>
                <w:sz w:val="21"/>
                <w:szCs w:val="21"/>
              </w:rPr>
              <w:t>考查报告</w:t>
            </w:r>
          </w:p>
        </w:tc>
        <w:tc>
          <w:tcPr>
            <w:tcW w:w="795" w:type="dxa"/>
            <w:vAlign w:val="center"/>
          </w:tcPr>
          <w:p>
            <w:pPr>
              <w:snapToGrid w:val="0"/>
              <w:jc w:val="center"/>
              <w:rPr>
                <w:rFonts w:ascii="Times New Roman" w:hAnsi="Times New Roman" w:cs="Times New Roman"/>
                <w:sz w:val="21"/>
                <w:szCs w:val="21"/>
              </w:rPr>
            </w:pPr>
            <w:r>
              <w:rPr>
                <w:rFonts w:ascii="Times New Roman" w:hAnsi="Times New Roman" w:cs="Times New Roman"/>
                <w:sz w:val="21"/>
                <w:szCs w:val="21"/>
              </w:rPr>
              <w:t>目标1</w:t>
            </w:r>
          </w:p>
          <w:p>
            <w:pPr>
              <w:snapToGrid w:val="0"/>
              <w:jc w:val="center"/>
              <w:rPr>
                <w:rFonts w:ascii="Times New Roman" w:hAnsi="Times New Roman" w:cs="Times New Roman"/>
                <w:sz w:val="21"/>
                <w:szCs w:val="21"/>
              </w:rPr>
            </w:pPr>
            <w:r>
              <w:rPr>
                <w:rFonts w:hint="eastAsia" w:ascii="Times New Roman" w:hAnsi="Times New Roman" w:cs="Times New Roman"/>
                <w:sz w:val="21"/>
                <w:szCs w:val="21"/>
              </w:rPr>
              <w:t>目标</w:t>
            </w:r>
            <w:r>
              <w:rPr>
                <w:rFonts w:ascii="Times New Roman" w:hAnsi="Times New Roman" w:cs="Times New Roman"/>
                <w:sz w:val="21"/>
                <w:szCs w:val="21"/>
              </w:rPr>
              <w:t>2</w:t>
            </w:r>
          </w:p>
          <w:p>
            <w:pPr>
              <w:snapToGrid w:val="0"/>
              <w:jc w:val="both"/>
              <w:rPr>
                <w:rFonts w:ascii="Times New Roman" w:hAnsi="Times New Roman" w:cs="Times New Roman"/>
                <w:sz w:val="21"/>
                <w:szCs w:val="21"/>
              </w:rPr>
            </w:pPr>
            <w:r>
              <w:rPr>
                <w:rFonts w:hint="eastAsia" w:ascii="Times New Roman" w:hAnsi="Times New Roman" w:cs="Times New Roman"/>
                <w:sz w:val="21"/>
                <w:szCs w:val="21"/>
              </w:rPr>
              <w:t>目标3</w:t>
            </w:r>
          </w:p>
        </w:tc>
        <w:tc>
          <w:tcPr>
            <w:tcW w:w="1011" w:type="dxa"/>
            <w:vAlign w:val="center"/>
          </w:tcPr>
          <w:p>
            <w:pPr>
              <w:snapToGrid w:val="0"/>
              <w:jc w:val="center"/>
              <w:rPr>
                <w:rFonts w:ascii="Times New Roman" w:hAnsi="Times New Roman" w:cs="Times New Roman"/>
                <w:sz w:val="21"/>
                <w:szCs w:val="21"/>
              </w:rPr>
            </w:pPr>
            <w:r>
              <w:rPr>
                <w:rFonts w:ascii="Times New Roman" w:hAnsi="Times New Roman" w:cs="Times New Roman"/>
                <w:sz w:val="21"/>
                <w:szCs w:val="21"/>
              </w:rPr>
              <w:t>20</w:t>
            </w:r>
          </w:p>
        </w:tc>
      </w:tr>
    </w:tbl>
    <w:p>
      <w:pPr>
        <w:pStyle w:val="12"/>
        <w:numPr>
          <w:numId w:val="0"/>
        </w:numPr>
        <w:rPr>
          <w:rFonts w:ascii="Times New Roman" w:cs="Times New Roman"/>
          <w:b/>
          <w:sz w:val="21"/>
          <w:szCs w:val="21"/>
        </w:rPr>
      </w:pPr>
    </w:p>
    <w:p>
      <w:pPr>
        <w:pStyle w:val="12"/>
        <w:numPr>
          <w:ilvl w:val="0"/>
          <w:numId w:val="2"/>
        </w:numPr>
        <w:ind w:firstLineChars="0"/>
        <w:rPr>
          <w:rFonts w:ascii="Times New Roman" w:cs="Times New Roman"/>
          <w:b/>
          <w:sz w:val="28"/>
          <w:szCs w:val="28"/>
        </w:rPr>
      </w:pPr>
      <w:r>
        <w:rPr>
          <w:rFonts w:hint="eastAsia" w:ascii="Times New Roman" w:cs="Times New Roman"/>
          <w:b/>
          <w:sz w:val="28"/>
          <w:szCs w:val="28"/>
        </w:rPr>
        <w:t>教学安排及要求</w:t>
      </w:r>
    </w:p>
    <w:tbl>
      <w:tblPr>
        <w:tblStyle w:val="6"/>
        <w:tblpPr w:leftFromText="180" w:rightFromText="180" w:vertAnchor="text" w:horzAnchor="page" w:tblpX="1739" w:tblpY="89"/>
        <w:tblOverlap w:val="never"/>
        <w:tblW w:w="907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1654"/>
        <w:gridCol w:w="64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003" w:type="dxa"/>
            <w:vAlign w:val="center"/>
          </w:tcPr>
          <w:p>
            <w:pPr>
              <w:snapToGrid w:val="0"/>
              <w:jc w:val="center"/>
              <w:rPr>
                <w:b/>
                <w:sz w:val="21"/>
                <w:szCs w:val="21"/>
              </w:rPr>
            </w:pPr>
            <w:r>
              <w:rPr>
                <w:rFonts w:hint="eastAsia"/>
                <w:b/>
                <w:sz w:val="21"/>
                <w:szCs w:val="21"/>
              </w:rPr>
              <w:t>序号</w:t>
            </w:r>
          </w:p>
        </w:tc>
        <w:tc>
          <w:tcPr>
            <w:tcW w:w="1654" w:type="dxa"/>
            <w:vAlign w:val="center"/>
          </w:tcPr>
          <w:p>
            <w:pPr>
              <w:snapToGrid w:val="0"/>
              <w:jc w:val="center"/>
              <w:rPr>
                <w:b/>
                <w:sz w:val="21"/>
                <w:szCs w:val="21"/>
              </w:rPr>
            </w:pPr>
            <w:r>
              <w:rPr>
                <w:rFonts w:hint="eastAsia"/>
                <w:b/>
                <w:sz w:val="21"/>
                <w:szCs w:val="21"/>
              </w:rPr>
              <w:t>教学安排事项</w:t>
            </w:r>
          </w:p>
        </w:tc>
        <w:tc>
          <w:tcPr>
            <w:tcW w:w="6416" w:type="dxa"/>
            <w:vAlign w:val="center"/>
          </w:tcPr>
          <w:p>
            <w:pPr>
              <w:ind w:firstLine="422" w:firstLineChars="200"/>
              <w:jc w:val="center"/>
              <w:rPr>
                <w:rFonts w:cs="Times New Roman" w:asciiTheme="minorEastAsia" w:hAnsiTheme="minorEastAsia" w:eastAsiaTheme="minorEastAsia"/>
                <w:b/>
                <w:sz w:val="21"/>
                <w:szCs w:val="21"/>
              </w:rPr>
            </w:pPr>
            <w:r>
              <w:rPr>
                <w:rFonts w:hint="eastAsia" w:cs="Times New Roman" w:asciiTheme="minorEastAsia" w:hAnsiTheme="minorEastAsia" w:eastAsiaTheme="minorEastAsia"/>
                <w:b/>
                <w:sz w:val="21"/>
                <w:szCs w:val="21"/>
              </w:rPr>
              <w:t>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03" w:type="dxa"/>
            <w:vAlign w:val="center"/>
          </w:tcPr>
          <w:p>
            <w:pPr>
              <w:snapToGrid w:val="0"/>
              <w:ind w:firstLine="210" w:firstLineChars="100"/>
              <w:jc w:val="center"/>
              <w:rPr>
                <w:sz w:val="21"/>
                <w:szCs w:val="21"/>
              </w:rPr>
            </w:pPr>
            <w:r>
              <w:rPr>
                <w:rFonts w:hint="eastAsia"/>
                <w:sz w:val="21"/>
                <w:szCs w:val="21"/>
              </w:rPr>
              <w:t>1</w:t>
            </w:r>
          </w:p>
        </w:tc>
        <w:tc>
          <w:tcPr>
            <w:tcW w:w="1654" w:type="dxa"/>
            <w:vAlign w:val="center"/>
          </w:tcPr>
          <w:p>
            <w:pPr>
              <w:snapToGrid w:val="0"/>
              <w:jc w:val="center"/>
              <w:rPr>
                <w:sz w:val="21"/>
                <w:szCs w:val="21"/>
              </w:rPr>
            </w:pPr>
            <w:r>
              <w:rPr>
                <w:rFonts w:hint="eastAsia"/>
                <w:sz w:val="21"/>
                <w:szCs w:val="21"/>
              </w:rPr>
              <w:t>授课教师</w:t>
            </w:r>
          </w:p>
        </w:tc>
        <w:tc>
          <w:tcPr>
            <w:tcW w:w="6416" w:type="dxa"/>
            <w:vAlign w:val="center"/>
          </w:tcPr>
          <w:p>
            <w:pP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 xml:space="preserve">职称：初级或者中级及以上   </w:t>
            </w:r>
          </w:p>
          <w:p>
            <w:pP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学历（位）：本科、硕士研究生及以上</w:t>
            </w:r>
          </w:p>
          <w:p>
            <w:pP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其他：无：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03" w:type="dxa"/>
            <w:vAlign w:val="center"/>
          </w:tcPr>
          <w:p>
            <w:pPr>
              <w:snapToGrid w:val="0"/>
              <w:ind w:left="181"/>
              <w:jc w:val="center"/>
              <w:rPr>
                <w:sz w:val="21"/>
                <w:szCs w:val="21"/>
              </w:rPr>
            </w:pPr>
            <w:r>
              <w:rPr>
                <w:rFonts w:hint="eastAsia"/>
                <w:sz w:val="21"/>
                <w:szCs w:val="21"/>
              </w:rPr>
              <w:t>2</w:t>
            </w:r>
          </w:p>
        </w:tc>
        <w:tc>
          <w:tcPr>
            <w:tcW w:w="1654" w:type="dxa"/>
            <w:vAlign w:val="center"/>
          </w:tcPr>
          <w:p>
            <w:pPr>
              <w:snapToGrid w:val="0"/>
              <w:jc w:val="center"/>
              <w:rPr>
                <w:sz w:val="21"/>
                <w:szCs w:val="21"/>
              </w:rPr>
            </w:pPr>
            <w:r>
              <w:rPr>
                <w:rFonts w:hint="eastAsia"/>
                <w:sz w:val="21"/>
                <w:szCs w:val="21"/>
              </w:rPr>
              <w:t>课程时间</w:t>
            </w:r>
          </w:p>
        </w:tc>
        <w:tc>
          <w:tcPr>
            <w:tcW w:w="6416" w:type="dxa"/>
            <w:vAlign w:val="center"/>
          </w:tcPr>
          <w:p>
            <w:pP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周次：1</w:t>
            </w:r>
            <w:r>
              <w:rPr>
                <w:rFonts w:cs="Times New Roman" w:asciiTheme="minorEastAsia" w:hAnsiTheme="minorEastAsia" w:eastAsiaTheme="minorEastAsia"/>
                <w:sz w:val="21"/>
                <w:szCs w:val="21"/>
              </w:rPr>
              <w:t>6</w:t>
            </w:r>
            <w:r>
              <w:rPr>
                <w:rFonts w:hint="eastAsia" w:cs="Times New Roman" w:asciiTheme="minorEastAsia" w:hAnsiTheme="minorEastAsia" w:eastAsiaTheme="minorEastAsia"/>
                <w:sz w:val="21"/>
                <w:szCs w:val="21"/>
              </w:rPr>
              <w:t>周</w:t>
            </w:r>
          </w:p>
          <w:p>
            <w:pP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节次：</w:t>
            </w:r>
            <w:r>
              <w:rPr>
                <w:rFonts w:cs="Times New Roman" w:asciiTheme="minorEastAsia" w:hAnsiTheme="minorEastAsia" w:eastAsiaTheme="minorEastAsia"/>
                <w:sz w:val="21"/>
                <w:szCs w:val="21"/>
              </w:rPr>
              <w:t>2</w:t>
            </w:r>
            <w:r>
              <w:rPr>
                <w:rFonts w:hint="eastAsia" w:cs="Times New Roman" w:asciiTheme="minorEastAsia" w:hAnsiTheme="minorEastAsia" w:eastAsiaTheme="minorEastAsia"/>
                <w:sz w:val="21"/>
                <w:szCs w:val="21"/>
              </w:rPr>
              <w:t>节/周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03" w:type="dxa"/>
            <w:vAlign w:val="center"/>
          </w:tcPr>
          <w:p>
            <w:pPr>
              <w:snapToGrid w:val="0"/>
              <w:ind w:left="181"/>
              <w:jc w:val="center"/>
              <w:rPr>
                <w:sz w:val="21"/>
                <w:szCs w:val="21"/>
              </w:rPr>
            </w:pPr>
            <w:r>
              <w:rPr>
                <w:rFonts w:hint="eastAsia"/>
                <w:sz w:val="21"/>
                <w:szCs w:val="21"/>
              </w:rPr>
              <w:t>3</w:t>
            </w:r>
          </w:p>
        </w:tc>
        <w:tc>
          <w:tcPr>
            <w:tcW w:w="1654" w:type="dxa"/>
            <w:vAlign w:val="center"/>
          </w:tcPr>
          <w:p>
            <w:pPr>
              <w:snapToGrid w:val="0"/>
              <w:jc w:val="center"/>
              <w:rPr>
                <w:sz w:val="21"/>
                <w:szCs w:val="21"/>
              </w:rPr>
            </w:pPr>
            <w:r>
              <w:rPr>
                <w:rFonts w:hint="eastAsia"/>
                <w:sz w:val="21"/>
                <w:szCs w:val="21"/>
              </w:rPr>
              <w:t>授课地点</w:t>
            </w:r>
          </w:p>
        </w:tc>
        <w:tc>
          <w:tcPr>
            <w:tcW w:w="6416" w:type="dxa"/>
            <w:vAlign w:val="center"/>
          </w:tcPr>
          <w:p>
            <w:pPr>
              <w:rPr>
                <w:rFonts w:cs="Times New Roman" w:asciiTheme="minorEastAsia" w:hAnsiTheme="minorEastAsia" w:eastAsiaTheme="minorEastAsia"/>
                <w:sz w:val="21"/>
                <w:szCs w:val="21"/>
              </w:rPr>
            </w:pPr>
            <w:r>
              <w:rPr>
                <w:rFonts w:ascii="Apple Color Emoji" w:hAnsi="Apple Color Emoji" w:cs="Apple Color Emoji" w:eastAsiaTheme="minorEastAsia"/>
                <w:sz w:val="21"/>
                <w:szCs w:val="21"/>
              </w:rPr>
              <w:t>☑</w:t>
            </w:r>
            <w:r>
              <w:rPr>
                <w:rFonts w:hint="eastAsia" w:cs="Times New Roman" w:asciiTheme="minorEastAsia" w:hAnsiTheme="minorEastAsia" w:eastAsiaTheme="minorEastAsia"/>
                <w:sz w:val="21"/>
                <w:szCs w:val="21"/>
              </w:rPr>
              <w:t xml:space="preserve">教室         </w:t>
            </w:r>
            <w:r>
              <w:rPr>
                <w:rFonts w:ascii="Apple Color Emoji" w:hAnsi="Apple Color Emoji" w:cs="Apple Color Emoji" w:eastAsiaTheme="minorEastAsia"/>
                <w:sz w:val="21"/>
                <w:szCs w:val="21"/>
              </w:rPr>
              <w:t>☑</w:t>
            </w:r>
            <w:r>
              <w:rPr>
                <w:rFonts w:hint="eastAsia" w:cs="Times New Roman" w:asciiTheme="minorEastAsia" w:hAnsiTheme="minorEastAsia" w:eastAsiaTheme="minorEastAsia"/>
                <w:sz w:val="21"/>
                <w:szCs w:val="21"/>
              </w:rPr>
              <w:t xml:space="preserve">实验室        □室外场地  </w:t>
            </w:r>
          </w:p>
          <w:p>
            <w:pP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003" w:type="dxa"/>
            <w:vAlign w:val="center"/>
          </w:tcPr>
          <w:p>
            <w:pPr>
              <w:snapToGrid w:val="0"/>
              <w:ind w:left="181"/>
              <w:jc w:val="center"/>
              <w:rPr>
                <w:sz w:val="21"/>
                <w:szCs w:val="21"/>
              </w:rPr>
            </w:pPr>
            <w:r>
              <w:rPr>
                <w:rFonts w:hint="eastAsia"/>
                <w:sz w:val="21"/>
                <w:szCs w:val="21"/>
              </w:rPr>
              <w:t>4</w:t>
            </w:r>
          </w:p>
        </w:tc>
        <w:tc>
          <w:tcPr>
            <w:tcW w:w="1654" w:type="dxa"/>
            <w:vAlign w:val="center"/>
          </w:tcPr>
          <w:p>
            <w:pPr>
              <w:snapToGrid w:val="0"/>
              <w:jc w:val="center"/>
              <w:rPr>
                <w:sz w:val="21"/>
                <w:szCs w:val="21"/>
              </w:rPr>
            </w:pPr>
            <w:r>
              <w:rPr>
                <w:rFonts w:hint="eastAsia"/>
                <w:sz w:val="21"/>
                <w:szCs w:val="21"/>
              </w:rPr>
              <w:t>学生辅导</w:t>
            </w:r>
          </w:p>
        </w:tc>
        <w:tc>
          <w:tcPr>
            <w:tcW w:w="6416" w:type="dxa"/>
            <w:vAlign w:val="center"/>
          </w:tcPr>
          <w:p>
            <w:pP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线上方式及时间安排：企业微信，根据学生需要及时辅导。</w:t>
            </w:r>
          </w:p>
          <w:p>
            <w:pP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线下地点及时间安排：教室、实验室、办公室，根据学生需要及时辅导。</w:t>
            </w:r>
          </w:p>
        </w:tc>
      </w:tr>
    </w:tbl>
    <w:p>
      <w:pPr>
        <w:spacing w:line="200" w:lineRule="exact"/>
        <w:jc w:val="center"/>
        <w:rPr>
          <w:rFonts w:ascii="Times New Roman" w:cs="Times New Roman"/>
          <w:b/>
          <w:sz w:val="28"/>
          <w:szCs w:val="28"/>
        </w:rPr>
      </w:pPr>
    </w:p>
    <w:p>
      <w:pPr>
        <w:ind w:firstLine="316" w:firstLineChars="150"/>
        <w:rPr>
          <w:rFonts w:hint="eastAsia" w:ascii="Times New Roman" w:cs="Times New Roman"/>
          <w:b/>
          <w:sz w:val="21"/>
          <w:szCs w:val="21"/>
        </w:rPr>
      </w:pPr>
    </w:p>
    <w:p>
      <w:pPr>
        <w:ind w:firstLine="422" w:firstLineChars="150"/>
        <w:rPr>
          <w:rFonts w:ascii="Times New Roman" w:cs="Times New Roman"/>
          <w:b/>
          <w:sz w:val="28"/>
          <w:szCs w:val="28"/>
        </w:rPr>
      </w:pPr>
      <w:r>
        <w:rPr>
          <w:rFonts w:hint="eastAsia" w:ascii="Times New Roman" w:cs="Times New Roman"/>
          <w:b/>
          <w:sz w:val="28"/>
          <w:szCs w:val="28"/>
        </w:rPr>
        <w:t>七、选用教材</w:t>
      </w:r>
      <w:bookmarkStart w:id="0" w:name="_GoBack"/>
      <w:bookmarkEnd w:id="0"/>
    </w:p>
    <w:p>
      <w:pPr>
        <w:spacing w:line="360" w:lineRule="auto"/>
        <w:ind w:firstLine="420" w:firstLineChars="200"/>
        <w:rPr>
          <w:rFonts w:hint="eastAsia"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[1] 王康、</w:t>
      </w:r>
      <w:r>
        <w:rPr>
          <w:rFonts w:cs="Times New Roman" w:asciiTheme="minorEastAsia" w:hAnsiTheme="minorEastAsia" w:eastAsiaTheme="minorEastAsia"/>
          <w:sz w:val="21"/>
          <w:szCs w:val="21"/>
        </w:rPr>
        <w:t>肖蓉</w:t>
      </w:r>
      <w:r>
        <w:rPr>
          <w:rFonts w:hint="eastAsia" w:cs="Times New Roman" w:asciiTheme="minorEastAsia" w:hAnsiTheme="minorEastAsia" w:eastAsiaTheme="minorEastAsia"/>
          <w:sz w:val="21"/>
          <w:szCs w:val="21"/>
        </w:rPr>
        <w:t>、</w:t>
      </w:r>
      <w:r>
        <w:rPr>
          <w:rFonts w:cs="Times New Roman" w:asciiTheme="minorEastAsia" w:hAnsiTheme="minorEastAsia" w:eastAsiaTheme="minorEastAsia"/>
          <w:sz w:val="21"/>
          <w:szCs w:val="21"/>
        </w:rPr>
        <w:t>赖晶亮</w:t>
      </w:r>
      <w:r>
        <w:rPr>
          <w:rFonts w:hint="eastAsia" w:cs="Times New Roman" w:asciiTheme="minorEastAsia" w:hAnsiTheme="minorEastAsia" w:eastAsiaTheme="minorEastAsia"/>
          <w:sz w:val="21"/>
          <w:szCs w:val="21"/>
        </w:rPr>
        <w:t>、</w:t>
      </w:r>
      <w:r>
        <w:rPr>
          <w:rFonts w:cs="Times New Roman" w:asciiTheme="minorEastAsia" w:hAnsiTheme="minorEastAsia" w:eastAsiaTheme="minorEastAsia"/>
          <w:sz w:val="21"/>
          <w:szCs w:val="21"/>
        </w:rPr>
        <w:t>聂长浪</w:t>
      </w:r>
      <w:r>
        <w:rPr>
          <w:rFonts w:hint="eastAsia" w:cs="Times New Roman" w:asciiTheme="minorEastAsia" w:hAnsiTheme="minorEastAsia" w:eastAsiaTheme="minorEastAsia"/>
          <w:sz w:val="21"/>
          <w:szCs w:val="21"/>
        </w:rPr>
        <w:t>.</w:t>
      </w:r>
      <w:r>
        <w:rPr>
          <w:rFonts w:hint="eastAsia"/>
        </w:rPr>
        <w:t xml:space="preserve"> </w:t>
      </w:r>
      <w:r>
        <w:rPr>
          <w:rFonts w:hint="eastAsia" w:cs="Times New Roman" w:asciiTheme="minorEastAsia" w:hAnsiTheme="minorEastAsia" w:eastAsiaTheme="minorEastAsia"/>
          <w:sz w:val="21"/>
          <w:szCs w:val="21"/>
        </w:rPr>
        <w:t>虚拟现实技术导论（微课版）[M].人民邮电出版社,20</w:t>
      </w:r>
      <w:r>
        <w:rPr>
          <w:rFonts w:cs="Times New Roman" w:asciiTheme="minorEastAsia" w:hAnsiTheme="minorEastAsia" w:eastAsiaTheme="minorEastAsia"/>
          <w:sz w:val="21"/>
          <w:szCs w:val="21"/>
        </w:rPr>
        <w:t>23</w:t>
      </w:r>
      <w:r>
        <w:rPr>
          <w:rFonts w:hint="eastAsia" w:cs="Times New Roman" w:asciiTheme="minorEastAsia" w:hAnsiTheme="minorEastAsia" w:eastAsiaTheme="minorEastAsia"/>
          <w:sz w:val="21"/>
          <w:szCs w:val="21"/>
        </w:rPr>
        <w:t>年</w:t>
      </w:r>
      <w:r>
        <w:rPr>
          <w:rFonts w:cs="Times New Roman" w:asciiTheme="minorEastAsia" w:hAnsiTheme="minorEastAsia" w:eastAsiaTheme="minorEastAsia"/>
          <w:sz w:val="21"/>
          <w:szCs w:val="21"/>
        </w:rPr>
        <w:t>9</w:t>
      </w:r>
      <w:r>
        <w:rPr>
          <w:rFonts w:hint="eastAsia" w:cs="Times New Roman" w:asciiTheme="minorEastAsia" w:hAnsiTheme="minorEastAsia" w:eastAsiaTheme="minorEastAsia"/>
          <w:sz w:val="21"/>
          <w:szCs w:val="21"/>
        </w:rPr>
        <w:t>月.</w:t>
      </w:r>
    </w:p>
    <w:p>
      <w:pPr>
        <w:spacing w:line="240" w:lineRule="auto"/>
        <w:ind w:firstLine="420" w:firstLineChars="200"/>
        <w:rPr>
          <w:rFonts w:hint="eastAsia" w:cs="Times New Roman" w:asciiTheme="minorEastAsia" w:hAnsiTheme="minorEastAsia" w:eastAsiaTheme="minorEastAsia"/>
          <w:sz w:val="21"/>
          <w:szCs w:val="21"/>
        </w:rPr>
      </w:pPr>
    </w:p>
    <w:p>
      <w:pPr>
        <w:ind w:firstLine="422" w:firstLineChars="150"/>
        <w:rPr>
          <w:rFonts w:ascii="Times New Roman" w:cs="Times New Roman"/>
          <w:b/>
          <w:sz w:val="28"/>
          <w:szCs w:val="28"/>
        </w:rPr>
      </w:pPr>
      <w:r>
        <w:rPr>
          <w:rFonts w:hint="eastAsia" w:ascii="Times New Roman" w:cs="Times New Roman"/>
          <w:b/>
          <w:sz w:val="28"/>
          <w:szCs w:val="28"/>
        </w:rPr>
        <w:t>八、参考资料</w:t>
      </w:r>
    </w:p>
    <w:p>
      <w:pPr>
        <w:pStyle w:val="13"/>
        <w:tabs>
          <w:tab w:val="clear" w:pos="425"/>
        </w:tabs>
        <w:snapToGrid w:val="0"/>
        <w:spacing w:line="360" w:lineRule="auto"/>
        <w:ind w:left="438" w:leftChars="199" w:firstLine="12" w:firstLineChars="6"/>
        <w:rPr>
          <w:rStyle w:val="11"/>
        </w:rPr>
      </w:pPr>
      <w:r>
        <w:rPr>
          <w:rFonts w:hint="eastAsia" w:cs="Times New Roman" w:asciiTheme="minorEastAsia" w:hAnsiTheme="minorEastAsia" w:eastAsiaTheme="minorEastAsia"/>
          <w:sz w:val="21"/>
          <w:szCs w:val="21"/>
        </w:rPr>
        <w:t>[1]</w:t>
      </w:r>
      <w:r>
        <w:rPr>
          <w:rFonts w:hint="eastAsia"/>
        </w:rPr>
        <w:t xml:space="preserve"> 汤君友</w:t>
      </w:r>
      <w:r>
        <w:rPr>
          <w:rStyle w:val="11"/>
          <w:rFonts w:hint="eastAsia"/>
        </w:rPr>
        <w:t>.虚拟现实技术</w:t>
      </w:r>
      <w:r>
        <w:rPr>
          <w:rFonts w:hint="eastAsia" w:cs="Times New Roman" w:asciiTheme="minorEastAsia" w:hAnsiTheme="minorEastAsia" w:eastAsiaTheme="minorEastAsia"/>
          <w:sz w:val="21"/>
          <w:szCs w:val="21"/>
        </w:rPr>
        <w:t>.中国大学M</w:t>
      </w:r>
      <w:r>
        <w:rPr>
          <w:rFonts w:cs="Times New Roman" w:asciiTheme="minorEastAsia" w:hAnsiTheme="minorEastAsia" w:eastAsiaTheme="minorEastAsia"/>
          <w:sz w:val="21"/>
          <w:szCs w:val="21"/>
        </w:rPr>
        <w:t>OOC</w:t>
      </w:r>
      <w:r>
        <w:rPr>
          <w:rStyle w:val="11"/>
          <w:rFonts w:hint="eastAsia"/>
        </w:rPr>
        <w:t>,</w:t>
      </w:r>
      <w:r>
        <w:rPr>
          <w:rStyle w:val="11"/>
        </w:rPr>
        <w:t>2020</w:t>
      </w:r>
      <w:r>
        <w:rPr>
          <w:rStyle w:val="11"/>
          <w:rFonts w:hint="eastAsia"/>
        </w:rPr>
        <w:t>年</w:t>
      </w:r>
      <w:r>
        <w:rPr>
          <w:rStyle w:val="11"/>
        </w:rPr>
        <w:t>2</w:t>
      </w:r>
      <w:r>
        <w:rPr>
          <w:rStyle w:val="11"/>
          <w:rFonts w:hint="eastAsia"/>
        </w:rPr>
        <w:t>月.</w:t>
      </w:r>
    </w:p>
    <w:p>
      <w:pPr>
        <w:pStyle w:val="13"/>
        <w:tabs>
          <w:tab w:val="clear" w:pos="425"/>
        </w:tabs>
        <w:snapToGrid w:val="0"/>
        <w:spacing w:line="360" w:lineRule="auto"/>
        <w:ind w:left="438" w:leftChars="199" w:firstLine="12" w:firstLineChars="6"/>
        <w:rPr>
          <w:rStyle w:val="11"/>
          <w:rFonts w:hint="eastAsia"/>
        </w:rPr>
      </w:pPr>
      <w:r>
        <w:rPr>
          <w:rStyle w:val="11"/>
        </w:rPr>
        <w:t>[2]</w:t>
      </w:r>
      <w:r>
        <w:rPr>
          <w:rFonts w:hint="eastAsia"/>
        </w:rPr>
        <w:t xml:space="preserve"> </w:t>
      </w:r>
      <w:r>
        <w:rPr>
          <w:rStyle w:val="11"/>
          <w:rFonts w:hint="eastAsia"/>
        </w:rPr>
        <w:t>郭诗辉、潘俊君、方玉明、李腾跃.</w:t>
      </w:r>
      <w:r>
        <w:rPr>
          <w:rFonts w:hint="eastAsia"/>
        </w:rPr>
        <w:t xml:space="preserve"> </w:t>
      </w:r>
      <w:r>
        <w:rPr>
          <w:rStyle w:val="11"/>
          <w:rFonts w:hint="eastAsia"/>
        </w:rPr>
        <w:t>虚拟现实技术与应用（微课视频版）</w:t>
      </w:r>
      <w:r>
        <w:rPr>
          <w:rFonts w:hint="eastAsia" w:cs="Times New Roman" w:asciiTheme="minorEastAsia" w:hAnsiTheme="minorEastAsia" w:eastAsiaTheme="minorEastAsia"/>
          <w:sz w:val="21"/>
          <w:szCs w:val="21"/>
        </w:rPr>
        <w:t>[M]</w:t>
      </w:r>
      <w:r>
        <w:rPr>
          <w:rStyle w:val="11"/>
          <w:rFonts w:hint="eastAsia"/>
        </w:rPr>
        <w:t>.清</w:t>
      </w:r>
    </w:p>
    <w:p>
      <w:pPr>
        <w:pStyle w:val="13"/>
        <w:tabs>
          <w:tab w:val="clear" w:pos="425"/>
        </w:tabs>
        <w:snapToGrid w:val="0"/>
        <w:spacing w:line="360" w:lineRule="auto"/>
        <w:rPr>
          <w:rStyle w:val="11"/>
        </w:rPr>
      </w:pPr>
      <w:r>
        <w:rPr>
          <w:rStyle w:val="11"/>
          <w:rFonts w:hint="eastAsia"/>
        </w:rPr>
        <w:t>华大学出版社，2</w:t>
      </w:r>
      <w:r>
        <w:rPr>
          <w:rStyle w:val="11"/>
        </w:rPr>
        <w:t>024</w:t>
      </w:r>
      <w:r>
        <w:rPr>
          <w:rStyle w:val="11"/>
          <w:rFonts w:hint="eastAsia"/>
        </w:rPr>
        <w:t>年1月</w:t>
      </w:r>
    </w:p>
    <w:p>
      <w:pPr>
        <w:pStyle w:val="13"/>
        <w:tabs>
          <w:tab w:val="clear" w:pos="425"/>
        </w:tabs>
        <w:snapToGrid w:val="0"/>
        <w:spacing w:line="360" w:lineRule="auto"/>
        <w:ind w:left="438" w:leftChars="199" w:firstLine="12" w:firstLineChars="6"/>
        <w:rPr>
          <w:sz w:val="21"/>
          <w:szCs w:val="21"/>
        </w:rPr>
      </w:pPr>
      <w:r>
        <w:rPr>
          <w:rStyle w:val="11"/>
          <w:rFonts w:hint="eastAsia"/>
        </w:rPr>
        <w:t>[</w:t>
      </w:r>
      <w:r>
        <w:rPr>
          <w:rStyle w:val="11"/>
        </w:rPr>
        <w:t>3] Unity</w:t>
      </w:r>
      <w:r>
        <w:rPr>
          <w:rStyle w:val="11"/>
          <w:rFonts w:hint="eastAsia"/>
        </w:rPr>
        <w:t>中国官网</w:t>
      </w:r>
    </w:p>
    <w:p>
      <w:pPr>
        <w:spacing w:line="360" w:lineRule="auto"/>
        <w:rPr>
          <w:bCs/>
          <w:sz w:val="21"/>
          <w:szCs w:val="21"/>
        </w:rPr>
      </w:pPr>
    </w:p>
    <w:p>
      <w:pPr>
        <w:spacing w:line="360" w:lineRule="auto"/>
        <w:ind w:left="4200" w:firstLine="420"/>
        <w:rPr>
          <w:bCs/>
          <w:sz w:val="21"/>
          <w:szCs w:val="21"/>
        </w:rPr>
      </w:pPr>
      <w:r>
        <w:rPr>
          <w:rFonts w:hint="eastAsia"/>
          <w:bCs/>
          <w:sz w:val="21"/>
          <w:szCs w:val="21"/>
        </w:rPr>
        <w:t>大纲执笔人：王毅</w:t>
      </w:r>
    </w:p>
    <w:p>
      <w:pPr>
        <w:spacing w:line="360" w:lineRule="auto"/>
        <w:ind w:left="4410" w:firstLine="210" w:firstLineChars="100"/>
        <w:rPr>
          <w:bCs/>
          <w:sz w:val="21"/>
          <w:szCs w:val="21"/>
        </w:rPr>
      </w:pPr>
      <w:r>
        <w:rPr>
          <w:rFonts w:hint="eastAsia"/>
          <w:bCs/>
          <w:sz w:val="21"/>
          <w:szCs w:val="21"/>
        </w:rPr>
        <w:t>讨论参与人：于晓海、关青苗、曾千千</w:t>
      </w:r>
    </w:p>
    <w:p>
      <w:pPr>
        <w:spacing w:line="360" w:lineRule="auto"/>
        <w:ind w:left="4200" w:firstLine="420"/>
        <w:rPr>
          <w:bCs/>
          <w:sz w:val="21"/>
          <w:szCs w:val="21"/>
        </w:rPr>
      </w:pPr>
      <w:r>
        <w:rPr>
          <w:rFonts w:hint="eastAsia"/>
          <w:bCs/>
          <w:sz w:val="21"/>
          <w:szCs w:val="21"/>
        </w:rPr>
        <w:t>系（教研室）主任：于晓海</w:t>
      </w:r>
    </w:p>
    <w:p>
      <w:pPr>
        <w:spacing w:line="360" w:lineRule="auto"/>
        <w:ind w:left="4200" w:firstLine="420"/>
        <w:rPr>
          <w:bCs/>
          <w:sz w:val="21"/>
          <w:szCs w:val="21"/>
        </w:rPr>
      </w:pPr>
      <w:r>
        <w:rPr>
          <w:rFonts w:hint="eastAsia"/>
          <w:bCs/>
          <w:sz w:val="21"/>
          <w:szCs w:val="21"/>
        </w:rPr>
        <w:t>学院（部）审核人：郭松</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Apple Color Emoji">
    <w:altName w:val="Segoe Print"/>
    <w:panose1 w:val="00000000000000000000"/>
    <w:charset w:val="00"/>
    <w:family w:val="auto"/>
    <w:pitch w:val="default"/>
    <w:sig w:usb0="00000000" w:usb1="00000000" w:usb2="14000000" w:usb3="00000000" w:csb0="00000001"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CD06D4"/>
    <w:multiLevelType w:val="multilevel"/>
    <w:tmpl w:val="07CD06D4"/>
    <w:lvl w:ilvl="0" w:tentative="0">
      <w:start w:val="6"/>
      <w:numFmt w:val="japaneseCounting"/>
      <w:lvlText w:val="%1、"/>
      <w:lvlJc w:val="left"/>
      <w:pPr>
        <w:ind w:left="1142" w:hanging="72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1">
    <w:nsid w:val="73C77B35"/>
    <w:multiLevelType w:val="multilevel"/>
    <w:tmpl w:val="73C77B35"/>
    <w:lvl w:ilvl="0" w:tentative="0">
      <w:start w:val="5"/>
      <w:numFmt w:val="japaneseCounting"/>
      <w:lvlText w:val="%1、"/>
      <w:lvlJc w:val="left"/>
      <w:pPr>
        <w:ind w:left="1122" w:hanging="560"/>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NGJiMWVmZTg4ZjFhYWZhYWFiMzBkODkwYWRkZmUifQ=="/>
  </w:docVars>
  <w:rsids>
    <w:rsidRoot w:val="075D5BEF"/>
    <w:rsid w:val="00015803"/>
    <w:rsid w:val="00036777"/>
    <w:rsid w:val="00052D77"/>
    <w:rsid w:val="00085595"/>
    <w:rsid w:val="000901F4"/>
    <w:rsid w:val="000B6703"/>
    <w:rsid w:val="000C6218"/>
    <w:rsid w:val="001051C4"/>
    <w:rsid w:val="001158D0"/>
    <w:rsid w:val="00133190"/>
    <w:rsid w:val="0019289E"/>
    <w:rsid w:val="001D1141"/>
    <w:rsid w:val="001D660F"/>
    <w:rsid w:val="001E3F5B"/>
    <w:rsid w:val="001F1837"/>
    <w:rsid w:val="00246E54"/>
    <w:rsid w:val="002610FC"/>
    <w:rsid w:val="00267753"/>
    <w:rsid w:val="00280ED3"/>
    <w:rsid w:val="002B27DF"/>
    <w:rsid w:val="002C2B58"/>
    <w:rsid w:val="002C2D0D"/>
    <w:rsid w:val="002F34F5"/>
    <w:rsid w:val="00307D90"/>
    <w:rsid w:val="003101C6"/>
    <w:rsid w:val="00346720"/>
    <w:rsid w:val="00346B46"/>
    <w:rsid w:val="0035401E"/>
    <w:rsid w:val="003A361E"/>
    <w:rsid w:val="003C141B"/>
    <w:rsid w:val="00424B32"/>
    <w:rsid w:val="0043445F"/>
    <w:rsid w:val="004454AA"/>
    <w:rsid w:val="004722E9"/>
    <w:rsid w:val="005077D9"/>
    <w:rsid w:val="00513540"/>
    <w:rsid w:val="00554DA4"/>
    <w:rsid w:val="005578CB"/>
    <w:rsid w:val="0056473C"/>
    <w:rsid w:val="005845F4"/>
    <w:rsid w:val="00592ED1"/>
    <w:rsid w:val="00592F8F"/>
    <w:rsid w:val="005E6CC7"/>
    <w:rsid w:val="005E7A6F"/>
    <w:rsid w:val="00613F06"/>
    <w:rsid w:val="00617527"/>
    <w:rsid w:val="006738D6"/>
    <w:rsid w:val="00677E93"/>
    <w:rsid w:val="00692F17"/>
    <w:rsid w:val="006C7CD9"/>
    <w:rsid w:val="006E654F"/>
    <w:rsid w:val="006E6B28"/>
    <w:rsid w:val="006F1A58"/>
    <w:rsid w:val="0071635F"/>
    <w:rsid w:val="0073322D"/>
    <w:rsid w:val="007951ED"/>
    <w:rsid w:val="007957B8"/>
    <w:rsid w:val="007B5516"/>
    <w:rsid w:val="007D4366"/>
    <w:rsid w:val="007F0E2B"/>
    <w:rsid w:val="008150EF"/>
    <w:rsid w:val="0083593B"/>
    <w:rsid w:val="008819A2"/>
    <w:rsid w:val="00884B61"/>
    <w:rsid w:val="00886F3A"/>
    <w:rsid w:val="00891373"/>
    <w:rsid w:val="00893D24"/>
    <w:rsid w:val="00925BD4"/>
    <w:rsid w:val="00951643"/>
    <w:rsid w:val="009C6EA6"/>
    <w:rsid w:val="009D640F"/>
    <w:rsid w:val="009F5B99"/>
    <w:rsid w:val="00A14E65"/>
    <w:rsid w:val="00A26046"/>
    <w:rsid w:val="00A42498"/>
    <w:rsid w:val="00A57CF5"/>
    <w:rsid w:val="00A65B35"/>
    <w:rsid w:val="00AA4BE4"/>
    <w:rsid w:val="00AE1A97"/>
    <w:rsid w:val="00B061FD"/>
    <w:rsid w:val="00B13389"/>
    <w:rsid w:val="00B62B48"/>
    <w:rsid w:val="00BD131B"/>
    <w:rsid w:val="00BE0EC4"/>
    <w:rsid w:val="00C02664"/>
    <w:rsid w:val="00C6108E"/>
    <w:rsid w:val="00CD0801"/>
    <w:rsid w:val="00CE6242"/>
    <w:rsid w:val="00D065BF"/>
    <w:rsid w:val="00D110AE"/>
    <w:rsid w:val="00D275EB"/>
    <w:rsid w:val="00D61ED5"/>
    <w:rsid w:val="00D62C80"/>
    <w:rsid w:val="00D9382E"/>
    <w:rsid w:val="00DD5BDF"/>
    <w:rsid w:val="00E258F6"/>
    <w:rsid w:val="00E5135E"/>
    <w:rsid w:val="00E5509F"/>
    <w:rsid w:val="00E77AD4"/>
    <w:rsid w:val="00EA3A77"/>
    <w:rsid w:val="00EA44DE"/>
    <w:rsid w:val="00EB4501"/>
    <w:rsid w:val="00ED6F2A"/>
    <w:rsid w:val="00EE148D"/>
    <w:rsid w:val="00EE53E9"/>
    <w:rsid w:val="00EE639F"/>
    <w:rsid w:val="00F01036"/>
    <w:rsid w:val="00F5142A"/>
    <w:rsid w:val="00FB0FB5"/>
    <w:rsid w:val="00FC7A11"/>
    <w:rsid w:val="00FD183F"/>
    <w:rsid w:val="075D5BEF"/>
    <w:rsid w:val="0BC814CA"/>
    <w:rsid w:val="0D9A0A83"/>
    <w:rsid w:val="0FC33DDA"/>
    <w:rsid w:val="102D2243"/>
    <w:rsid w:val="1BB750B7"/>
    <w:rsid w:val="1BF9747E"/>
    <w:rsid w:val="1D0A1554"/>
    <w:rsid w:val="1E023F59"/>
    <w:rsid w:val="21B225A8"/>
    <w:rsid w:val="220B1D86"/>
    <w:rsid w:val="22A77C33"/>
    <w:rsid w:val="28117B21"/>
    <w:rsid w:val="300C6CDD"/>
    <w:rsid w:val="3F7E3672"/>
    <w:rsid w:val="41C2018E"/>
    <w:rsid w:val="41FE425C"/>
    <w:rsid w:val="43217136"/>
    <w:rsid w:val="47D93B3C"/>
    <w:rsid w:val="49132400"/>
    <w:rsid w:val="4D5725FC"/>
    <w:rsid w:val="51134562"/>
    <w:rsid w:val="524C3B76"/>
    <w:rsid w:val="587B479B"/>
    <w:rsid w:val="59D72BEB"/>
    <w:rsid w:val="5BB11A71"/>
    <w:rsid w:val="5F7F7267"/>
    <w:rsid w:val="60414C9C"/>
    <w:rsid w:val="689C384C"/>
    <w:rsid w:val="68E856DA"/>
    <w:rsid w:val="6A5437CA"/>
    <w:rsid w:val="6BFF59B7"/>
    <w:rsid w:val="6CE84FFF"/>
    <w:rsid w:val="6FE4739E"/>
    <w:rsid w:val="7055204A"/>
    <w:rsid w:val="7366631C"/>
    <w:rsid w:val="744321B9"/>
    <w:rsid w:val="78A21BA4"/>
    <w:rsid w:val="7CB71996"/>
    <w:rsid w:val="7E6B0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character" w:default="1" w:styleId="7">
    <w:name w:val="Default Paragraph Font"/>
    <w:autoRedefine/>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autoRedefine/>
    <w:qFormat/>
    <w:uiPriority w:val="0"/>
  </w:style>
  <w:style w:type="paragraph" w:styleId="3">
    <w:name w:val="footer"/>
    <w:basedOn w:val="1"/>
    <w:link w:val="16"/>
    <w:uiPriority w:val="0"/>
    <w:pPr>
      <w:tabs>
        <w:tab w:val="center" w:pos="4153"/>
        <w:tab w:val="right" w:pos="8306"/>
      </w:tabs>
      <w:snapToGrid w:val="0"/>
    </w:pPr>
    <w:rPr>
      <w:sz w:val="18"/>
      <w:szCs w:val="18"/>
    </w:rPr>
  </w:style>
  <w:style w:type="paragraph" w:styleId="4">
    <w:name w:val="header"/>
    <w:basedOn w:val="1"/>
    <w:link w:val="15"/>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22"/>
    <w:rPr>
      <w:b/>
      <w:bCs/>
    </w:rPr>
  </w:style>
  <w:style w:type="character" w:styleId="9">
    <w:name w:val="FollowedHyperlink"/>
    <w:basedOn w:val="7"/>
    <w:autoRedefine/>
    <w:qFormat/>
    <w:uiPriority w:val="0"/>
    <w:rPr>
      <w:color w:val="954F72" w:themeColor="followedHyperlink"/>
      <w:u w:val="single"/>
      <w14:textFill>
        <w14:solidFill>
          <w14:schemeClr w14:val="folHlink"/>
        </w14:solidFill>
      </w14:textFill>
    </w:rPr>
  </w:style>
  <w:style w:type="character" w:styleId="10">
    <w:name w:val="Hyperlink"/>
    <w:basedOn w:val="7"/>
    <w:autoRedefine/>
    <w:qFormat/>
    <w:uiPriority w:val="0"/>
    <w:rPr>
      <w:color w:val="0563C1" w:themeColor="hyperlink"/>
      <w:u w:val="single"/>
      <w14:textFill>
        <w14:solidFill>
          <w14:schemeClr w14:val="hlink"/>
        </w14:solidFill>
      </w14:textFill>
    </w:rPr>
  </w:style>
  <w:style w:type="character" w:styleId="11">
    <w:name w:val="annotation reference"/>
    <w:basedOn w:val="7"/>
    <w:autoRedefine/>
    <w:qFormat/>
    <w:uiPriority w:val="0"/>
    <w:rPr>
      <w:sz w:val="21"/>
      <w:szCs w:val="21"/>
    </w:rPr>
  </w:style>
  <w:style w:type="paragraph" w:styleId="12">
    <w:name w:val="List Paragraph"/>
    <w:basedOn w:val="1"/>
    <w:autoRedefine/>
    <w:unhideWhenUsed/>
    <w:qFormat/>
    <w:uiPriority w:val="99"/>
    <w:pPr>
      <w:ind w:firstLine="420" w:firstLineChars="200"/>
    </w:pPr>
  </w:style>
  <w:style w:type="paragraph" w:customStyle="1" w:styleId="13">
    <w:name w:val="书名罗列"/>
    <w:basedOn w:val="1"/>
    <w:autoRedefine/>
    <w:qFormat/>
    <w:uiPriority w:val="99"/>
    <w:pPr>
      <w:tabs>
        <w:tab w:val="left" w:pos="425"/>
      </w:tabs>
      <w:spacing w:line="312" w:lineRule="exact"/>
      <w:ind w:left="425" w:hanging="425"/>
    </w:pPr>
    <w:rPr>
      <w:szCs w:val="20"/>
    </w:rPr>
  </w:style>
  <w:style w:type="character" w:customStyle="1" w:styleId="14">
    <w:name w:val="Unresolved Mention"/>
    <w:basedOn w:val="7"/>
    <w:autoRedefine/>
    <w:semiHidden/>
    <w:unhideWhenUsed/>
    <w:qFormat/>
    <w:uiPriority w:val="99"/>
    <w:rPr>
      <w:color w:val="605E5C"/>
      <w:shd w:val="clear" w:color="auto" w:fill="E1DFDD"/>
    </w:rPr>
  </w:style>
  <w:style w:type="character" w:customStyle="1" w:styleId="15">
    <w:name w:val="页眉 字符"/>
    <w:basedOn w:val="7"/>
    <w:link w:val="4"/>
    <w:uiPriority w:val="0"/>
    <w:rPr>
      <w:rFonts w:ascii="宋体" w:hAnsi="宋体" w:eastAsia="宋体" w:cs="宋体"/>
      <w:sz w:val="18"/>
      <w:szCs w:val="18"/>
    </w:rPr>
  </w:style>
  <w:style w:type="character" w:customStyle="1" w:styleId="16">
    <w:name w:val="页脚 字符"/>
    <w:basedOn w:val="7"/>
    <w:link w:val="3"/>
    <w:uiPriority w:val="0"/>
    <w:rPr>
      <w:rFonts w:ascii="宋体" w:hAnsi="宋体" w:eastAsia="宋体" w:cs="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769</Words>
  <Characters>4384</Characters>
  <Lines>36</Lines>
  <Paragraphs>10</Paragraphs>
  <TotalTime>530</TotalTime>
  <ScaleCrop>false</ScaleCrop>
  <LinksUpToDate>false</LinksUpToDate>
  <CharactersWithSpaces>5143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2021-11-15T03:48:00Z</dcterms:created>
  <dc:creator>guanhy</dc:creator>
  <cp:lastModifiedBy>碧海晴天</cp:lastModifiedBy>
  <dcterms:modified xsi:type="dcterms:W3CDTF">2024-03-06T17:40:41Z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B4017474EF0C4E598AA08FEAC6813276</vt:lpwstr>
  </property>
</Properties>
</file>