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Times New Roman" w:hAnsi="Times New Roman" w:cs="Times New Roman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《数据库系统》教学大纲</w:t>
      </w:r>
    </w:p>
    <w:p>
      <w:pPr>
        <w:pStyle w:val="4"/>
        <w:jc w:val="center"/>
        <w:rPr>
          <w:rFonts w:ascii="Times New Roman" w:hAnsi="Times New Roman" w:cs="Times New Roman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9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专业课程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数据库系统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Database Systems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H35B110F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高等数学、程序设计基础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实验学时/实训学时/ 实践学时/上机学时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上机学时：20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人工智能学院</w:t>
            </w:r>
          </w:p>
        </w:tc>
      </w:tr>
    </w:tbl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hAnsi="Times New Roman" w:cs="Times New Roman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ascii="Times New Roman" w:hAnsi="Times New Roman" w:cs="Times New Roman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课程简介</w:t>
      </w:r>
    </w:p>
    <w:p>
      <w:pPr>
        <w:spacing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</w:rPr>
      </w:pPr>
      <w:bookmarkStart w:id="0" w:name="_Hlk98106672"/>
      <w:r>
        <w:rPr>
          <w:rFonts w:ascii="Times New Roman" w:hAnsi="Times New Roman" w:cs="Times New Roman"/>
          <w:sz w:val="21"/>
          <w:szCs w:val="21"/>
        </w:rPr>
        <w:t>《数据库系统》是物联网工程专业的专业必修课程，是一门理论性和实践性都很强的课程。本课程</w:t>
      </w:r>
      <w:r>
        <w:rPr>
          <w:rFonts w:ascii="Times New Roman" w:hAnsi="Times New Roman" w:cs="Times New Roman"/>
          <w:color w:val="454545"/>
          <w:shd w:val="clear" w:color="auto" w:fill="FFFFFF"/>
        </w:rPr>
        <w:t>全面系统地介绍</w:t>
      </w:r>
      <w:r>
        <w:rPr>
          <w:rFonts w:ascii="Times New Roman" w:hAnsi="Times New Roman" w:cs="Times New Roman"/>
          <w:sz w:val="21"/>
          <w:szCs w:val="21"/>
        </w:rPr>
        <w:t>数据库系统的基本原理、方法，各种数据模型的特点，以及关系数据库的基本概念、SQL语言，数据库系统设计的任务、方法和步骤等。本课程以主流数据库管理系统之一SQL Server为平台，通过开发数据库应用系统实例，培养学生具备数据库系统工程知识；数据库应用系统的分析、设计与开发能力；</w:t>
      </w:r>
      <w:r>
        <w:rPr>
          <w:rFonts w:ascii="Times New Roman" w:hAnsi="Times New Roman" w:cs="Times New Roman"/>
          <w:color w:val="000000"/>
          <w:sz w:val="21"/>
          <w:szCs w:val="21"/>
        </w:rPr>
        <w:t>掌握现代工具；提升</w:t>
      </w:r>
      <w:r>
        <w:rPr>
          <w:rFonts w:ascii="Times New Roman" w:hAnsi="Times New Roman" w:cs="Times New Roman"/>
          <w:sz w:val="21"/>
          <w:szCs w:val="21"/>
        </w:rPr>
        <w:t>职业规范等素养。数据库技术是计算机技术中发展最快的领域之一，也是应用最广泛的技术之一，它已成为现代信息技术的核心技术和重要基础。</w:t>
      </w:r>
    </w:p>
    <w:p>
      <w:pPr>
        <w:spacing w:line="360" w:lineRule="auto"/>
        <w:ind w:firstLine="643" w:firstLineChars="200"/>
        <w:jc w:val="both"/>
        <w:rPr>
          <w:rFonts w:ascii="Times New Roman" w:hAnsi="Times New Roman" w:cs="Times New Roman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bookmarkEnd w:id="0"/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三、课程教学目标</w:t>
      </w:r>
    </w:p>
    <w:tbl>
      <w:tblPr>
        <w:tblStyle w:val="8"/>
        <w:tblpPr w:leftFromText="180" w:rightFromText="180" w:vertAnchor="text" w:horzAnchor="margin" w:tblpXSpec="center" w:tblpY="174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827"/>
        <w:gridCol w:w="2721"/>
        <w:gridCol w:w="19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361" w:type="dxa"/>
            <w:gridSpan w:val="2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支撑人才培养规格指标点</w:t>
            </w:r>
          </w:p>
        </w:tc>
        <w:tc>
          <w:tcPr>
            <w:tcW w:w="195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目标1：</w:t>
            </w:r>
          </w:p>
          <w:p>
            <w:pPr>
              <w:tabs>
                <w:tab w:val="left" w:pos="1440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学生需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理解、掌握数据库系统的基本原理、方法，各种数据模型的特点，以及关系数据库的基本概念、SQL语言，数据库系统设计的任务、方法和步骤等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27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1.2能够运用工程基础和专业知识的基本原理和方法，对物联网应用领域的基本工程问题进行建模并求解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957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1.工程知识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目标2：</w:t>
            </w:r>
          </w:p>
          <w:p>
            <w:pPr>
              <w:tabs>
                <w:tab w:val="left" w:pos="1440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学生需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运用数据库系统的理论、方法和技术对数据库应用系统进行规划、分析，对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物联网系统复杂工程问题提出解决方案并对其可行性进行论证。</w:t>
            </w:r>
          </w:p>
        </w:tc>
        <w:tc>
          <w:tcPr>
            <w:tcW w:w="27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3.1具有针对复杂物联网工程问题设计出解决方案和实施流程的能力。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>
            <w:pPr>
              <w:shd w:val="clear" w:color="auto" w:fill="FFFFFF"/>
              <w:spacing w:before="75" w:after="75"/>
              <w:ind w:right="7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5.1能够结合相关问题的背景和科学原理，掌握可使用的平台、技术、资源、工具的原理和使用方法，理解其局限性。</w:t>
            </w:r>
          </w:p>
        </w:tc>
        <w:tc>
          <w:tcPr>
            <w:tcW w:w="1957" w:type="dxa"/>
            <w:vAlign w:val="center"/>
          </w:tcPr>
          <w:p>
            <w:pPr>
              <w:numPr>
                <w:numId w:val="0"/>
              </w:numPr>
              <w:shd w:val="clear" w:color="auto" w:fill="FFFFFF"/>
              <w:spacing w:before="75" w:after="75"/>
              <w:ind w:right="75" w:rightChars="0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设计/开发解决方案</w:t>
            </w:r>
          </w:p>
          <w:p>
            <w:pPr>
              <w:numPr>
                <w:numId w:val="0"/>
              </w:numPr>
              <w:shd w:val="clear" w:color="auto" w:fill="FFFFFF"/>
              <w:spacing w:before="75" w:after="75"/>
              <w:ind w:right="75" w:rightChars="0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5.使用现代工具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tabs>
                <w:tab w:val="left" w:pos="1440"/>
              </w:tabs>
              <w:jc w:val="center"/>
              <w:textAlignment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目标3：</w:t>
            </w:r>
          </w:p>
          <w:p>
            <w:pPr>
              <w:tabs>
                <w:tab w:val="left" w:pos="1440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学生需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运用数据库系统的理论、方法和技术对数据库应用系统进行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设计、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实施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、运行、维护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和安全保护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等。</w:t>
            </w:r>
          </w:p>
        </w:tc>
        <w:tc>
          <w:tcPr>
            <w:tcW w:w="27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3.2能针对系统设计与开发的特定应用需求进行软硬件功能模块设计，具备算法及测试方案的系统设计能力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。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57" w:type="dxa"/>
            <w:vAlign w:val="center"/>
          </w:tcPr>
          <w:p>
            <w:pPr>
              <w:numPr>
                <w:ilvl w:val="0"/>
                <w:numId w:val="0"/>
              </w:numPr>
              <w:shd w:val="clear" w:color="auto" w:fill="FFFFFF"/>
              <w:spacing w:before="75" w:after="75"/>
              <w:ind w:right="75" w:rightChars="0"/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设计/开发解决方案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目标4：</w:t>
            </w:r>
          </w:p>
          <w:p>
            <w:pPr>
              <w:tabs>
                <w:tab w:val="left" w:pos="1440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学生需在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Windows操作系统和SQL Server服务器环境下实现数据库系统的硬件选型、安装；软件安装、编码；软硬件系统的集成与测试。</w:t>
            </w:r>
          </w:p>
        </w:tc>
        <w:tc>
          <w:tcPr>
            <w:tcW w:w="27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4.2能够对复杂工程问题的解决方案进行研究，找出不足，提出改进措施，得到合理有效的结论。</w:t>
            </w:r>
          </w:p>
        </w:tc>
        <w:tc>
          <w:tcPr>
            <w:tcW w:w="1957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4.应用研究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目标5：</w:t>
            </w:r>
          </w:p>
          <w:p>
            <w:pPr>
              <w:tabs>
                <w:tab w:val="left" w:pos="1440"/>
              </w:tabs>
              <w:jc w:val="both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通过本课程的学习，使学生明白作为一个工程技术人员必须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理解相关准则、法律、法规，并能够在遵守职业道德和行为规范的条件下认真履行职责。</w:t>
            </w:r>
          </w:p>
        </w:tc>
        <w:tc>
          <w:tcPr>
            <w:tcW w:w="27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6.1了解物联网应用领域的技术标准体系、知识产权、产业政策和法律法规，理解不同社会文化对工程活动的影响。</w:t>
            </w:r>
          </w:p>
        </w:tc>
        <w:tc>
          <w:tcPr>
            <w:tcW w:w="1957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  <w:highlight w:val="none"/>
                <w:lang w:bidi="ar"/>
              </w:rPr>
              <w:t>6.工程与社会</w:t>
            </w:r>
          </w:p>
        </w:tc>
      </w:tr>
    </w:tbl>
    <w:p>
      <w:pPr>
        <w:ind w:firstLine="422" w:firstLineChars="200"/>
        <w:rPr>
          <w:rFonts w:ascii="Times New Roman" w:hAnsi="Times New Roman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四、课程主要教学内容、学时安排及教学策略</w:t>
      </w:r>
    </w:p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（一）理论教学</w:t>
      </w:r>
    </w:p>
    <w:tbl>
      <w:tblPr>
        <w:tblStyle w:val="8"/>
        <w:tblW w:w="88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91"/>
        <w:gridCol w:w="4638"/>
        <w:gridCol w:w="1418"/>
        <w:gridCol w:w="8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463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主要教学内容与策略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学习任务安排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数据库系统基础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38" w:type="dxa"/>
            <w:vAlign w:val="center"/>
          </w:tcPr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  <w:t>数据库技术的发展和新技术；数据库系统的结构；数据库系统的组成；数据库管理系统；数据模型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  <w:t>数据库管理系统的功能；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数据模型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  <w:t>介绍数据库系统的演变过程，国内外历代科学家的巨大贡献，培养学生科学探索精神。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  <w:r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  <w:t>线下教学，也可采用线上线下混合教学。主要运用讲授法和案例开展教学，展示PPT，分析“教学数据库”关系模型及其实例，并辅以启发式提问拓宽学生学习思路，适当融入思政元素。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课堂：积极思考、主动提问、认真做笔记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课后：完成作业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关系数据库模型和理论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38" w:type="dxa"/>
            <w:vAlign w:val="center"/>
          </w:tcPr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关系模型；关系操作；关系的完整性；关系代数；关系数据库规范化理论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关系模型；关系代数；关系数据库规范化理论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数学知识与计算机知识的结合。自然科学知识在计算机技术的应用与严谨的科学态度。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  <w:t>线下教学，也可采用线上线下混合教学。主要运用讲授法和案例开展教学，展示PPT，分析案例的关系模型和关系模式，并辅以启发式提问拓宽学生学习思路，适当融入思政元素。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课堂：积极思考、主动提问、认真做笔记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课后：完成作业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关系数据库标准语言SQL 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38" w:type="dxa"/>
            <w:vAlign w:val="center"/>
          </w:tcPr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数据定义；数据查询；数据更新；视图；索引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数据定义；数据查询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科学技术是第一生产力，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数据库技术已成为现代信息技术的核心技术和重要基础，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理解现代工具、科学技术和知识产权保护的重要性，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要严格遵循标准和规范操作，掌握实用技术是立身和报国的前提。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  <w:t>线下教学，也可采用线上线下混合教学。主要运用讲授法和案例开展教学，展示PPT，创建案例数据库和数据表，辅以启发式提问拓宽学生学习思路，适当融入思政元素。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课堂：积极思考、主动提问、认真做笔记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课后：完成作业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数据库规划和分析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38" w:type="dxa"/>
            <w:vAlign w:val="center"/>
          </w:tcPr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  <w:t>总体规划；需求分析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  <w:t>需求分析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  <w:t>没有调查就没有发言权，调查是总体规划和需求分析的基础。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  <w:t>线下教学，也可采用线上线下混合教学。主要运用讲授法和案例开展教学，展示PPT，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规划和分析</w:t>
            </w:r>
            <w:r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  <w:t>案例项目，辅以启发式提问拓宽学生学习思路，适当融入思政元素。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课堂：积极思考、主动提问、认真做笔记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课后：完成作业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数据库设计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38" w:type="dxa"/>
            <w:vAlign w:val="center"/>
          </w:tcPr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概念结构设计；逻辑结构设计；物理结构设计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E-R图；数据抽象；关系模式及其规范化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理论与实践想结合，是实现进步的最好途径。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  <w:t>线下教学，也可采用线上线下混合教学。主要运用讲授法和案例开展教学，展示PPT，设计案例数据库，辅以启发式提问拓宽学生学习思路，适当融入思政元素。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课堂：积极思考、主动提问、认真做笔记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课后：完成作业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数据库实施和编码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38" w:type="dxa"/>
          </w:tcPr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数据库的实施；Transact-SQL程序设计</w:t>
            </w: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存储过程；触发器</w:t>
            </w:r>
            <w:r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存储过程；触发器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  <w:t>线下教学。对于思想、原理、方法在课堂上予以讲授，对于求解过程部分安排上机实践。课堂主要运用讲授法和案例法开展教学，辅以启发式提问拓宽学生学习思路。</w:t>
            </w:r>
          </w:p>
        </w:tc>
        <w:tc>
          <w:tcPr>
            <w:tcW w:w="1418" w:type="dxa"/>
          </w:tcPr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课堂：积极思考、主动提问、认真做笔记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课后：完成作业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数据库运行、维护和安全保护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38" w:type="dxa"/>
            <w:vAlign w:val="center"/>
          </w:tcPr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数据库运行；维护；安全保护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完整性控制；并发控制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职业道德和知识产权保护的重要性。</w:t>
            </w:r>
          </w:p>
          <w:p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  <w:t>线下教学，也可采用线上线下混合教学。主要运用讲授法和案例开展教学，展示PPT，制定案例的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安全保护规则</w:t>
            </w:r>
            <w:r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  <w:t>，辅以启发式提问拓宽学生学习思路，适当融入思政元素。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课堂：思考、做笔记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课后：完成作业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目标5</w:t>
            </w:r>
          </w:p>
        </w:tc>
      </w:tr>
    </w:tbl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（二）实践教学</w:t>
      </w:r>
    </w:p>
    <w:tbl>
      <w:tblPr>
        <w:tblStyle w:val="8"/>
        <w:tblW w:w="86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83"/>
        <w:gridCol w:w="431"/>
        <w:gridCol w:w="3559"/>
        <w:gridCol w:w="676"/>
        <w:gridCol w:w="1451"/>
        <w:gridCol w:w="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55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搭建和熟悉实验环境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59" w:type="dxa"/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安装和使用SQL Server。</w:t>
            </w:r>
          </w:p>
          <w:p>
            <w:pPr>
              <w:adjustRightInd w:val="0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SQL Server和Windows的通信连接。</w:t>
            </w:r>
          </w:p>
          <w:p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尊重知识产权。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验证</w:t>
            </w:r>
          </w:p>
        </w:tc>
        <w:tc>
          <w:tcPr>
            <w:tcW w:w="1451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实验报告须有详细的安装步骤，问题与解决办法。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创建和使用数据库、数据表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59" w:type="dxa"/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设计和创建数据库、数据表，录入实验数据，。</w:t>
            </w:r>
          </w:p>
          <w:p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设置数据表的主键、建立表间关系</w:t>
            </w:r>
          </w:p>
          <w:p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要求学生处理实验数据必须坚持实事求实、严谨的科学态度，遵守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职业道德和行为规范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1451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实验报告须有详细的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设计和创建数据库、数据表的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步骤，录入数据的问题与解决办法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查询简单数据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59" w:type="dxa"/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单表数据查询。</w:t>
            </w:r>
          </w:p>
          <w:p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数据库函数的应用。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1451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实验报告须有详细的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步骤，问题与解决办法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查询复杂数据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59" w:type="dxa"/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多表数据查询、子查询。</w:t>
            </w:r>
          </w:p>
          <w:p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把握各种方法的特点。</w:t>
            </w:r>
          </w:p>
          <w:p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解决问题的方法和途径不是唯一的，简化和优化算法在在数据库应用中有重要意义。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1451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实验报告须有详细的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步骤，问题与解决办法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创建和使用视图和索引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59" w:type="dxa"/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创建和使用视图和索引。</w:t>
            </w:r>
          </w:p>
          <w:p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理解视图和索引的应用场景。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1451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实验报告须有详细的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步骤，问题与解决办法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数据库设计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59" w:type="dxa"/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使用图、表工具制作分析、设计图表。</w:t>
            </w:r>
          </w:p>
          <w:p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图、表工具的使用。</w:t>
            </w:r>
          </w:p>
          <w:p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借助好的工具可以事半功倍。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1451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实验报告须有详细的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步骤，问题与解决办法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数据库高级应用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59" w:type="dxa"/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T-SQL、存储过程、触发器应用。</w:t>
            </w:r>
          </w:p>
          <w:p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Windows、SQL、应用程序开发工具如VC++等的相互通信问题。</w:t>
            </w:r>
          </w:p>
          <w:p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分析问题要有全局观念，解决问题要有多套方案，行为要遵守法律和职业规范。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145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实验报告须有详细的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步骤，问题与解决办法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。需要课外2-4学时。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0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备注： 项目类型填写验证、综合、设计、训练等。</w:t>
            </w:r>
          </w:p>
        </w:tc>
      </w:tr>
    </w:tbl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五、学生学习成效评估方式及标准</w:t>
      </w:r>
    </w:p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考核与评价是对课程教学目标中的知识目标、能力目标和素质目标等进行综合评价。在本课程中，学生的最终成绩是由平时成绩和期末考试两个部分组成。</w:t>
      </w:r>
    </w:p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1.平时成绩（占总成绩的40%）：采用百分制。平时成绩分作业（占10%）、实验成绩（占20%）和考勤（占10%）三个部分。评分标准如下表：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65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86" w:type="dxa"/>
            <w:vMerge w:val="restart"/>
            <w:vAlign w:val="center"/>
          </w:tcPr>
          <w:p>
            <w:pPr>
              <w:ind w:firstLine="422" w:firstLineChars="20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6590" w:type="dxa"/>
            <w:vAlign w:val="center"/>
          </w:tcPr>
          <w:p>
            <w:pPr>
              <w:ind w:firstLine="2108" w:firstLineChars="100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0" w:type="dxa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1.作业；2.小组汇报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3.考勤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</w:tcPr>
          <w:p>
            <w:pPr>
              <w:spacing w:line="329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6590" w:type="dxa"/>
          </w:tcPr>
          <w:p>
            <w:pPr>
              <w:spacing w:line="280" w:lineRule="exac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1.作业书写工整、书面整洁；90％以上的习题解答正确。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2.90％以上的实验结果准确无误。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3.全勤，无迟到、早退。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</w:tcPr>
          <w:p>
            <w:pPr>
              <w:spacing w:line="37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6590" w:type="dxa"/>
          </w:tcPr>
          <w:p>
            <w:pPr>
              <w:spacing w:line="280" w:lineRule="exac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1.作业书写工整、书面整洁；80％以上的习题解答正确。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2.80％以上的实验结果准确无误。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3.迟到、缺勤占考勤记录的10%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</w:tcPr>
          <w:p>
            <w:pPr>
              <w:spacing w:line="38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6590" w:type="dxa"/>
          </w:tcPr>
          <w:p>
            <w:pPr>
              <w:spacing w:line="280" w:lineRule="exac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1.作业书写较工整、书面较整洁；70％以上的习题解答正确。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2.70％以上的实验结果准确无误。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3.迟到、缺勤占考勤记录的20%。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</w:tcPr>
          <w:p>
            <w:pPr>
              <w:spacing w:line="37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6590" w:type="dxa"/>
          </w:tcPr>
          <w:p>
            <w:pPr>
              <w:spacing w:line="280" w:lineRule="exac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1.作业书写一般、书面整洁度一般；60％以上的习题解答正确。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2.60％以上的实验结果准确无误。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3.迟到、缺勤占考勤记录的30%。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vAlign w:val="center"/>
          </w:tcPr>
          <w:p>
            <w:pPr>
              <w:spacing w:line="272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6590" w:type="dxa"/>
          </w:tcPr>
          <w:p>
            <w:pPr>
              <w:spacing w:line="280" w:lineRule="exac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1.字迹模糊、卷面书写零乱；40％以上的习题不交作业或解答错误。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2.超过40％的上机实验报告不交或结果错误。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3.迟到、缺勤占考勤记录的40%以上。</w:t>
            </w:r>
          </w:p>
        </w:tc>
      </w:tr>
    </w:tbl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2.期末考试（占总成绩的60%）：采用百分制。期末考试的考核内容、题型和分值分配情况请见下表：</w:t>
      </w:r>
    </w:p>
    <w:tbl>
      <w:tblPr>
        <w:tblStyle w:val="8"/>
        <w:tblW w:w="86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4252"/>
        <w:gridCol w:w="914"/>
        <w:gridCol w:w="798"/>
        <w:gridCol w:w="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4252" w:type="dxa"/>
            <w:vAlign w:val="center"/>
          </w:tcPr>
          <w:p>
            <w:pPr>
              <w:snapToGrid w:val="0"/>
              <w:ind w:left="1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914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题型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支撑目标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数据库系统基础</w:t>
            </w:r>
          </w:p>
        </w:tc>
        <w:tc>
          <w:tcPr>
            <w:tcW w:w="4252" w:type="dxa"/>
            <w:vAlign w:val="center"/>
          </w:tcPr>
          <w:p>
            <w:pPr>
              <w:snapToGrid w:val="0"/>
              <w:ind w:left="180" w:leftChars="82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  <w:t>数据模型；数据库系统的结构；数据库系统的组成</w:t>
            </w:r>
            <w:r>
              <w:rPr>
                <w:rFonts w:hint="eastAsia" w:ascii="Times New Roman" w:hAnsi="Times New Roman" w:cs="Times New Roman" w:eastAsiaTheme="minorEastAsia"/>
                <w:color w:val="333333"/>
                <w:sz w:val="21"/>
                <w:szCs w:val="21"/>
              </w:rPr>
              <w:t>。</w:t>
            </w:r>
          </w:p>
        </w:tc>
        <w:tc>
          <w:tcPr>
            <w:tcW w:w="91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选择题/填空题/简答题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9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关系数据库模型和理论</w:t>
            </w:r>
          </w:p>
        </w:tc>
        <w:tc>
          <w:tcPr>
            <w:tcW w:w="4252" w:type="dxa"/>
            <w:vAlign w:val="center"/>
          </w:tcPr>
          <w:p>
            <w:pPr>
              <w:snapToGrid w:val="0"/>
              <w:ind w:left="180" w:leftChars="82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Cs w:val="21"/>
              </w:rPr>
              <w:t>关系模型；关系操作；关系的完整性；关系代数；</w:t>
            </w:r>
            <w:r>
              <w:rPr>
                <w:rFonts w:ascii="Times New Roman" w:hAnsi="Times New Roman" w:cs="Times New Roman"/>
              </w:rPr>
              <w:t>关系数据库规范化理论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</w:tc>
        <w:tc>
          <w:tcPr>
            <w:tcW w:w="91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选择题/填空题/简答题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9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关系数据库标准语言SQL </w:t>
            </w:r>
          </w:p>
        </w:tc>
        <w:tc>
          <w:tcPr>
            <w:tcW w:w="4252" w:type="dxa"/>
            <w:vAlign w:val="center"/>
          </w:tcPr>
          <w:p>
            <w:pPr>
              <w:adjustRightInd w:val="0"/>
              <w:ind w:left="180" w:leftChars="82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数据定义；数据查询；数据更新；视图；索引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</w:tc>
        <w:tc>
          <w:tcPr>
            <w:tcW w:w="91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分析题/设计题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目标5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9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数据库规划和分析</w:t>
            </w:r>
          </w:p>
        </w:tc>
        <w:tc>
          <w:tcPr>
            <w:tcW w:w="4252" w:type="dxa"/>
            <w:vAlign w:val="center"/>
          </w:tcPr>
          <w:p>
            <w:pPr>
              <w:snapToGrid w:val="0"/>
              <w:ind w:left="180" w:leftChars="82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  <w:t>总体规划；需求分析</w:t>
            </w:r>
            <w:r>
              <w:rPr>
                <w:rFonts w:hint="eastAsia" w:ascii="Times New Roman" w:hAnsi="Times New Roman" w:cs="Times New Roman" w:eastAsiaTheme="minorEastAsia"/>
                <w:color w:val="333333"/>
                <w:sz w:val="21"/>
                <w:szCs w:val="21"/>
              </w:rPr>
              <w:t>。</w:t>
            </w:r>
          </w:p>
        </w:tc>
        <w:tc>
          <w:tcPr>
            <w:tcW w:w="91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分析题/设计题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9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数据库设计</w:t>
            </w:r>
          </w:p>
        </w:tc>
        <w:tc>
          <w:tcPr>
            <w:tcW w:w="4252" w:type="dxa"/>
            <w:vAlign w:val="center"/>
          </w:tcPr>
          <w:p>
            <w:pPr>
              <w:adjustRightInd w:val="0"/>
              <w:ind w:left="180" w:leftChars="82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概念结构设计；逻辑结构设计；物理结构设计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</w:tc>
        <w:tc>
          <w:tcPr>
            <w:tcW w:w="91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分析题/设计题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970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数据库实施和编码</w:t>
            </w:r>
          </w:p>
        </w:tc>
        <w:tc>
          <w:tcPr>
            <w:tcW w:w="4252" w:type="dxa"/>
            <w:vAlign w:val="center"/>
          </w:tcPr>
          <w:p>
            <w:pPr>
              <w:snapToGrid w:val="0"/>
              <w:ind w:left="180" w:leftChars="82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数据库的实施；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T-SQL、存储过程、触发器应用。</w:t>
            </w:r>
          </w:p>
        </w:tc>
        <w:tc>
          <w:tcPr>
            <w:tcW w:w="91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分析题/设计题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目标4</w:t>
            </w:r>
          </w:p>
        </w:tc>
        <w:tc>
          <w:tcPr>
            <w:tcW w:w="678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9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数据库运行、维护和安全保护</w:t>
            </w:r>
          </w:p>
        </w:tc>
        <w:tc>
          <w:tcPr>
            <w:tcW w:w="4252" w:type="dxa"/>
            <w:vAlign w:val="center"/>
          </w:tcPr>
          <w:p>
            <w:pPr>
              <w:snapToGrid w:val="0"/>
              <w:ind w:left="180" w:leftChars="82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数据库运行；维护；安全保护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。</w:t>
            </w:r>
          </w:p>
        </w:tc>
        <w:tc>
          <w:tcPr>
            <w:tcW w:w="91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选择题/填空题/简答题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目标5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</w:tbl>
    <w:p>
      <w:pPr>
        <w:ind w:left="422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4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教学安排及要求</w:t>
      </w:r>
    </w:p>
    <w:tbl>
      <w:tblPr>
        <w:tblStyle w:val="9"/>
        <w:tblpPr w:leftFromText="180" w:rightFromText="180" w:vertAnchor="text" w:horzAnchor="page" w:tblpX="1598" w:tblpY="198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8"/>
        <w:gridCol w:w="58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1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5852" w:type="dxa"/>
            <w:vAlign w:val="center"/>
          </w:tcPr>
          <w:p>
            <w:pPr>
              <w:ind w:firstLine="422" w:firstLineChars="200"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  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5852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职称：中级及以上      学历（位）：硕士及以上</w:t>
            </w:r>
          </w:p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其他：具有其他非高教系列职称中级或以上的老师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napToGrid w:val="0"/>
              <w:ind w:left="181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5852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F052"/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教室         □实验室       □室外场地  </w:t>
            </w:r>
          </w:p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F052"/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其他：机房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snapToGrid w:val="0"/>
              <w:ind w:left="181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5852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线上方式及时间安排：经与学生沟通另行安排</w:t>
            </w:r>
          </w:p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线下地点及时间安排：经与学生沟通另行安排</w:t>
            </w:r>
          </w:p>
        </w:tc>
      </w:tr>
    </w:tbl>
    <w:p>
      <w:pPr>
        <w:ind w:firstLine="422" w:firstLineChars="15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422" w:firstLineChars="15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七、选用教材</w:t>
      </w:r>
    </w:p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 刘亚军,高莉莎.数据库原理与应用(微视频版)[M].北京:清华大学出版社,2020年09月.</w:t>
      </w:r>
    </w:p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陈志泊.数据库原理及应用教程(第4版)(微课版)[M].北京:人民邮电出版社, 2017年11月.</w:t>
      </w:r>
    </w:p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2" w:firstLineChars="15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八、参考资料</w:t>
      </w:r>
    </w:p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 李辉,张守帅.数据库系统原理及应用—基于达梦8[M]. 北京:机械工业出版社, 2021年12月.</w:t>
      </w:r>
    </w:p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 杨金民,荣辉桂.数据库技术与应用[M]. 北京:机械工业出版社, 2021年03月.</w:t>
      </w:r>
    </w:p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[3] </w:t>
      </w:r>
      <w:bookmarkStart w:id="1" w:name="_Hlk98109810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"https://book.jd.com/writer/%E4%BD%95%E7%8E%89%E6%B4%81_1.html" \t "_blank"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何玉洁</w:t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bookmarkEnd w:id="1"/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数据库原理与应用（第3版）[M]北京:机械工业出版社, 2017年06月.</w:t>
      </w:r>
    </w:p>
    <w:p>
      <w:pPr>
        <w:spacing w:line="360" w:lineRule="auto"/>
        <w:ind w:firstLine="422" w:firstLineChars="15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网络资料</w:t>
      </w:r>
    </w:p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 中国大学mooc,https://www.icourse163.org</w:t>
      </w:r>
    </w:p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 自学SQL网,http://xuesql.cn/</w:t>
      </w:r>
    </w:p>
    <w:p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2" w:name="_GoBack"/>
      <w:bookmarkEnd w:id="2"/>
    </w:p>
    <w:p>
      <w:pPr>
        <w:spacing w:line="360" w:lineRule="auto"/>
        <w:ind w:firstLine="5775" w:firstLineChars="2750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执笔人：许元</w:t>
      </w:r>
    </w:p>
    <w:p>
      <w:pPr>
        <w:spacing w:line="360" w:lineRule="auto"/>
        <w:ind w:firstLine="5775" w:firstLineChars="2750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参与人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775" w:firstLineChars="2750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</w:t>
      </w:r>
    </w:p>
    <w:p>
      <w:pPr>
        <w:spacing w:line="360" w:lineRule="auto"/>
        <w:ind w:firstLine="5775" w:firstLineChars="2750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学院（部）审核人：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Times New Roman" w:hAnsi="Times New Roman" w:cs="Times New Roman"/>
        </w:rPr>
      </w:pPr>
    </w:p>
    <w:p>
      <w:pPr>
        <w:ind w:firstLine="330" w:firstLineChars="150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D06D4"/>
    <w:multiLevelType w:val="multilevel"/>
    <w:tmpl w:val="07CD06D4"/>
    <w:lvl w:ilvl="0" w:tentative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3ZDVkZjliNzJlMzQ4OTU0MTA2NGM4OTM3ZWE0MjEifQ=="/>
    <w:docVar w:name="KSO_WPS_MARK_KEY" w:val="8c8e80b4-0f37-4775-9b39-af66077b3057"/>
  </w:docVars>
  <w:rsids>
    <w:rsidRoot w:val="73893650"/>
    <w:rsid w:val="000023E4"/>
    <w:rsid w:val="00006FB2"/>
    <w:rsid w:val="00021E60"/>
    <w:rsid w:val="000422D2"/>
    <w:rsid w:val="00053ED2"/>
    <w:rsid w:val="00064DF2"/>
    <w:rsid w:val="000A3563"/>
    <w:rsid w:val="000C42CC"/>
    <w:rsid w:val="000E1E51"/>
    <w:rsid w:val="000F2D8E"/>
    <w:rsid w:val="00115FB8"/>
    <w:rsid w:val="00165323"/>
    <w:rsid w:val="00172960"/>
    <w:rsid w:val="001A543B"/>
    <w:rsid w:val="001D22A9"/>
    <w:rsid w:val="001F0600"/>
    <w:rsid w:val="001F18D1"/>
    <w:rsid w:val="001F6ADE"/>
    <w:rsid w:val="002155BE"/>
    <w:rsid w:val="0026433B"/>
    <w:rsid w:val="00265D6F"/>
    <w:rsid w:val="00282F6D"/>
    <w:rsid w:val="00297D8A"/>
    <w:rsid w:val="002A698B"/>
    <w:rsid w:val="002E3C6A"/>
    <w:rsid w:val="00307F43"/>
    <w:rsid w:val="00322C78"/>
    <w:rsid w:val="00354FF0"/>
    <w:rsid w:val="00394874"/>
    <w:rsid w:val="004015E7"/>
    <w:rsid w:val="0043478F"/>
    <w:rsid w:val="00436AEE"/>
    <w:rsid w:val="00442645"/>
    <w:rsid w:val="004665B6"/>
    <w:rsid w:val="004B3016"/>
    <w:rsid w:val="004B6369"/>
    <w:rsid w:val="004E21E2"/>
    <w:rsid w:val="004F6020"/>
    <w:rsid w:val="004F7592"/>
    <w:rsid w:val="0051215B"/>
    <w:rsid w:val="00533D98"/>
    <w:rsid w:val="00565ED7"/>
    <w:rsid w:val="005814AD"/>
    <w:rsid w:val="005939AA"/>
    <w:rsid w:val="005C1086"/>
    <w:rsid w:val="005C3765"/>
    <w:rsid w:val="005D109A"/>
    <w:rsid w:val="005D1FF7"/>
    <w:rsid w:val="005F3282"/>
    <w:rsid w:val="005F3410"/>
    <w:rsid w:val="00645C93"/>
    <w:rsid w:val="00665B79"/>
    <w:rsid w:val="00691BC7"/>
    <w:rsid w:val="006F24B9"/>
    <w:rsid w:val="0073138F"/>
    <w:rsid w:val="00767F27"/>
    <w:rsid w:val="0078423C"/>
    <w:rsid w:val="00784AE0"/>
    <w:rsid w:val="00786966"/>
    <w:rsid w:val="007C0ACC"/>
    <w:rsid w:val="007C3335"/>
    <w:rsid w:val="007E5480"/>
    <w:rsid w:val="007E56D2"/>
    <w:rsid w:val="008002EA"/>
    <w:rsid w:val="00866BA5"/>
    <w:rsid w:val="008F25E9"/>
    <w:rsid w:val="0095557C"/>
    <w:rsid w:val="009945E6"/>
    <w:rsid w:val="009A5229"/>
    <w:rsid w:val="009E527A"/>
    <w:rsid w:val="00A05BA3"/>
    <w:rsid w:val="00A50B99"/>
    <w:rsid w:val="00A659A2"/>
    <w:rsid w:val="00A86066"/>
    <w:rsid w:val="00AA00EB"/>
    <w:rsid w:val="00AA2DF6"/>
    <w:rsid w:val="00AE2F5D"/>
    <w:rsid w:val="00AF69EB"/>
    <w:rsid w:val="00B217DC"/>
    <w:rsid w:val="00B40BF9"/>
    <w:rsid w:val="00B568DB"/>
    <w:rsid w:val="00B84AC2"/>
    <w:rsid w:val="00B85050"/>
    <w:rsid w:val="00BB2A0F"/>
    <w:rsid w:val="00BC25DF"/>
    <w:rsid w:val="00BD14E9"/>
    <w:rsid w:val="00C07911"/>
    <w:rsid w:val="00C1357D"/>
    <w:rsid w:val="00C34C0D"/>
    <w:rsid w:val="00C37342"/>
    <w:rsid w:val="00C519E2"/>
    <w:rsid w:val="00C523DE"/>
    <w:rsid w:val="00C5728D"/>
    <w:rsid w:val="00C73A19"/>
    <w:rsid w:val="00CA4FEF"/>
    <w:rsid w:val="00CA7782"/>
    <w:rsid w:val="00CB22F9"/>
    <w:rsid w:val="00CB796A"/>
    <w:rsid w:val="00CC10D6"/>
    <w:rsid w:val="00CD025C"/>
    <w:rsid w:val="00D177E9"/>
    <w:rsid w:val="00D2564C"/>
    <w:rsid w:val="00D5486D"/>
    <w:rsid w:val="00D83AA2"/>
    <w:rsid w:val="00DB4214"/>
    <w:rsid w:val="00DD1B81"/>
    <w:rsid w:val="00DF5367"/>
    <w:rsid w:val="00E1373C"/>
    <w:rsid w:val="00E17C0A"/>
    <w:rsid w:val="00E25166"/>
    <w:rsid w:val="00E340D6"/>
    <w:rsid w:val="00EC0E85"/>
    <w:rsid w:val="00EC7FFA"/>
    <w:rsid w:val="00EE3E12"/>
    <w:rsid w:val="00EF4A73"/>
    <w:rsid w:val="00F11947"/>
    <w:rsid w:val="00F24CEC"/>
    <w:rsid w:val="25BF79A2"/>
    <w:rsid w:val="27A10B8D"/>
    <w:rsid w:val="2BED1A04"/>
    <w:rsid w:val="310D3E47"/>
    <w:rsid w:val="3CCA1599"/>
    <w:rsid w:val="4FA3397D"/>
    <w:rsid w:val="689D3581"/>
    <w:rsid w:val="6C982046"/>
    <w:rsid w:val="7389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4"/>
    <w:basedOn w:val="1"/>
    <w:next w:val="1"/>
    <w:link w:val="20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qFormat/>
    <w:uiPriority w:val="0"/>
  </w:style>
  <w:style w:type="paragraph" w:styleId="5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论文规范一级标题"/>
    <w:basedOn w:val="7"/>
    <w:qFormat/>
    <w:uiPriority w:val="0"/>
    <w:pPr>
      <w:autoSpaceDE/>
      <w:autoSpaceDN/>
      <w:spacing w:before="0" w:after="0"/>
    </w:pPr>
    <w:rPr>
      <w:rFonts w:ascii="Cambria" w:hAnsi="Cambria" w:eastAsiaTheme="minorEastAsia" w:cstheme="minorBidi"/>
      <w:kern w:val="2"/>
    </w:rPr>
  </w:style>
  <w:style w:type="character" w:customStyle="1" w:styleId="16">
    <w:name w:val="页眉 字符"/>
    <w:basedOn w:val="10"/>
    <w:link w:val="6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7">
    <w:name w:val="页脚 字符"/>
    <w:basedOn w:val="10"/>
    <w:link w:val="5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8">
    <w:name w:val="批注文字 字符"/>
    <w:basedOn w:val="10"/>
    <w:link w:val="4"/>
    <w:uiPriority w:val="0"/>
    <w:rPr>
      <w:rFonts w:ascii="宋体" w:hAnsi="宋体" w:eastAsia="宋体" w:cs="宋体"/>
      <w:sz w:val="22"/>
      <w:szCs w:val="22"/>
    </w:rPr>
  </w:style>
  <w:style w:type="character" w:customStyle="1" w:styleId="19">
    <w:name w:val="标题 2 字符"/>
    <w:basedOn w:val="10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20">
    <w:name w:val="标题 4 字符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4754</Words>
  <Characters>5104</Characters>
  <Lines>40</Lines>
  <Paragraphs>11</Paragraphs>
  <TotalTime>0</TotalTime>
  <ScaleCrop>false</ScaleCrop>
  <LinksUpToDate>false</LinksUpToDate>
  <CharactersWithSpaces>5187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2021-12-03T04:56:00Z</dcterms:created>
  <dc:creator>carol</dc:creator>
  <cp:lastModifiedBy>小赵</cp:lastModifiedBy>
  <dcterms:modified xsi:type="dcterms:W3CDTF">2024-03-05T08:56:07Z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7E81145E3B1444428831ACDF61A28365</vt:lpwstr>
  </property>
</Properties>
</file>