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outlineLvl w:val="0"/>
      </w:pPr>
      <w:bookmarkStart w:id="0" w:name="_Toc23198"/>
      <w:r>
        <w:t>《</w:t>
      </w:r>
      <w:r>
        <w:rPr>
          <w:rFonts w:hint="eastAsia"/>
        </w:rPr>
        <w:t>Python程序设计</w:t>
      </w:r>
      <w:r>
        <w:t>》教学大纲</w:t>
      </w:r>
      <w:bookmarkEnd w:id="0"/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7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Python程序设计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Python Programming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H35B023F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面向</w:t>
            </w: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对象程序设计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、数据结构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上机学时：20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《Python程序设计》是数据科学与大数据技术等计算机类专业一门的专业必修课程，是大数据等相关专业后续课程学习的重要基础课程。Python一种跨平台的计算机程序设计语言，它是一个高层次的结合了解释性、编译性、互动性和面向对象的脚本语言。《Python程序设计》课程主要介绍Python的运行环境、基本语法、程序基本结构、组合数据类型、函数、文件、文件异常、常用标准库和第三方库的相关知识等内容。通过本课程的学习，使学生在全面了解的基础上，系统掌握Python基本概念、编程思想以及程序设计技术，具备熟练的Python编程技能，能够熟练地综合应用Python技术编写程序解决现实生活中的问题，最终提高程序设计水平和计算机应用能力。</w:t>
      </w:r>
    </w:p>
    <w:p>
      <w:pPr>
        <w:spacing w:line="360" w:lineRule="auto"/>
        <w:ind w:firstLine="420" w:firstLineChars="20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在学习本课程之前，学生需掌握</w:t>
      </w: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面向</w:t>
      </w:r>
      <w:r>
        <w:rPr>
          <w:rFonts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对象程序设计</w:t>
      </w: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、数据结构</w:t>
      </w:r>
      <w:r>
        <w:rPr>
          <w:rFonts w:hint="eastAsia"/>
          <w:bCs/>
          <w:sz w:val="21"/>
          <w:szCs w:val="21"/>
        </w:rPr>
        <w:t>等的相关知识。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6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641"/>
        <w:gridCol w:w="3021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4175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30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64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掌握Python脚本语言程序设计的基本知识，理解Python的编程模式，熟练掌握Python分支结构、循环结构、函数设计与使用，熟练使用正则表达式处理字</w:t>
            </w:r>
            <w:r>
              <w:rPr>
                <w:rFonts w:hint="eastAsia"/>
                <w:sz w:val="21"/>
                <w:szCs w:val="21"/>
              </w:rPr>
              <w:t>符串。</w:t>
            </w:r>
          </w:p>
        </w:tc>
        <w:tc>
          <w:tcPr>
            <w:tcW w:w="30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具备大数据专业基础理论知识和专业知识；理解大数据专业及相关学科的基本概念、知识结构、典型方法；建立数字化、算法、模块化与层次化等核心专业意识。</w:t>
            </w: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3.工程基础知识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64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熟练运用Python基本数据类型以及不同领域的Python扩展模块等特性来解决实际应用问题；能够识读和编写较复杂程度的程序；具有计算思维能力、创新能力和发现问题、分析问题和解决问题的能力。</w:t>
            </w:r>
          </w:p>
        </w:tc>
        <w:tc>
          <w:tcPr>
            <w:tcW w:w="30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具备大数据应用程序开发实践能力，能根据软件需要，设计简单的解决方案；具备大数据知识运用能力，能将大数据和云计算基本知识，用于分析和解决复杂工程问题；具备独立分析和解决问题的能力，能跟踪新一代信息技术的发展动态， 适应用户需求。</w:t>
            </w: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4.工程实践能力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Merge w:val="restar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64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通过本课程的学习，培养作为一个工程技术人员必须具备的坚持不懈的学习精神，严谨治学的科学态度和积极向上的价值观，为未来的学习、工作和生活奠定良好的基础。</w:t>
            </w:r>
          </w:p>
        </w:tc>
        <w:tc>
          <w:tcPr>
            <w:tcW w:w="30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具有自主学习和终身学习的意识，具备不断学习和适应发展的能力，能够运用现代信息技术获取相关信息和新技术、新知识，持续提高自己。</w:t>
            </w: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5.终身学习能力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Merge w:val="continue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目标4：</w:t>
            </w:r>
          </w:p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会查阅有关国家标准和手册和国外相关技术手册。</w:t>
            </w:r>
          </w:p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具有较好的外语沟通能力，能阅读本专业的外文材料，具有宽阔的国际视野和跨文化交流、竞争和合作能力。</w:t>
            </w: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6.交流合作能力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tab/>
      </w: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6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Python</w:t>
            </w:r>
            <w:r>
              <w:rPr>
                <w:rFonts w:hint="eastAsia"/>
                <w:sz w:val="21"/>
                <w:szCs w:val="21"/>
              </w:rPr>
              <w:t>简介与编写简单的程序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Pytho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n的优点；开发环境搭建；基本语法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Pytho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n开发环境的配置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引导学生遵守代码规范和风格，培养他们的编程习惯和职业道德。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引导学生注重团队协作和沟通，培养他们的团队合作精神和沟通能力。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讲授法、案例教学法，采用启发式教学，知识原理突出重点，应用技术能力重点加强实践，拓宽学生学习思路。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课前：预习、查阅相关文献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课堂：理论学习和实践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课后：下载资源和习题作业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基本语法与程序流程控制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基本数据类型；程序的三大基本控制结构（顺序、选择、循环结构）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循环嵌套结构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引导学生理解程序执行的顺序性和逻辑严谨性。在编写程序时，要确保每个语句的正确性和顺序性，避免出现逻辑错误或死循环等问题。</w:t>
            </w:r>
            <w:r>
              <w:rPr>
                <w:rFonts w:hint="eastAsia"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培养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学生逻辑思维、判断与决策能力、耐心与毅力等素质，提高他们的综合素质和能力。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讲授法、案例教学法，采用启发式教学，知识原理突出重点，应用技术能力重点加强实践，拓宽学生学习思路。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课前：预习、查阅相关文献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课堂：理论学习和实践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课后：习题作业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列表、元组、字典与集合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列表、元组、字典与集合的定义以及它们的使用；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处理复杂数据信息的方法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引导学生理解列表的本质和作用，培养他们的数据结构思维能力和解决问题的能力。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引导学生理解元组的本质和作用，培养他们的稳定性和不变性的意识。引导学生理解集合的本质和作用，培养他们的无序性和不重复性的意识。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讲授法、案例教学法，采用启发式教学，知识原理突出重点，应用技术能力重点加强实践，拓宽学生学习思路。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课前：预习、查阅相关文献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课堂：理论学习和实践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课后：习题作业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函数、文件和异常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Python函数的定义和使用、文件的读写方法以及打开和关闭等基本操作；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程序中异常的处理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引导学生明确自己的责任，遵守函数调用的规范和流程</w:t>
            </w:r>
            <w:r>
              <w:rPr>
                <w:rFonts w:hint="eastAsia"/>
                <w:color w:val="333333"/>
                <w:sz w:val="21"/>
                <w:szCs w:val="21"/>
              </w:rPr>
              <w:t>，确保优化的正确性和有效性。引导学生学会发现问题、分析问题和解决问题的能力。引导学生关注异常处理的规范和流程，确保异常处理的正确性和有效性。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讲授法、案例教学法，采用启发式教学，知识原理突出重点，应用技术能力重点加强实践，拓宽学生学习思路。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课前：预习、查阅相关文献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课堂：理论学习和实践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课后：习题作业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sz w:val="21"/>
                <w:szCs w:val="21"/>
              </w:rPr>
              <w:t>向对象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Python面向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对象的基本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概念、类与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对象的定义、类的封装性、继续性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与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多态性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类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的抽象性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引导学生运用这种思维方式去理解和分析社会现象，培养他们的社会观察力和分析能力。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运用这种思维方式去思考社会现象的内在联系和规律，培养他们的社会认知能力和社会分析能力。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讲授法、案例教学法，采用启发式教学，知识原理突出重点，应用技术能力重点加强实践，拓宽学生学习思路。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课前：预习、查阅相关文献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课堂：理论学习和实践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课后：习题作业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UI</w:t>
            </w:r>
            <w:r>
              <w:rPr>
                <w:rFonts w:hint="eastAsia"/>
                <w:sz w:val="21"/>
                <w:szCs w:val="21"/>
              </w:rPr>
              <w:t>图</w:t>
            </w:r>
            <w:r>
              <w:rPr>
                <w:sz w:val="21"/>
                <w:szCs w:val="21"/>
              </w:rPr>
              <w:t>形编程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GUI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创建和使用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；GUI事件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机制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GUI事件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机制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引导学生关注用户需求，从用户的角度出发进行设计，提高用户体验。引导学生明确自己使用技术的责任，遵守法律法规，不滥用技术。培养学生的技术素养和人文素养，提高他们的综合素质和能力。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讲授法、案例教学法，采用启发式教学，知识原理突出重点，应用技术能力重点加强实践，拓宽学生学习思路。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课前：预习、查阅相关文献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课堂：理论学习和实践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课后：习题作业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数据库</w:t>
            </w:r>
            <w:r>
              <w:rPr>
                <w:sz w:val="21"/>
                <w:szCs w:val="21"/>
              </w:rPr>
              <w:t>操作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="font-min" w:hAnsi="font-min"/>
                <w:color w:val="030303"/>
                <w:shd w:val="clear" w:color="auto" w:fill="FFFFFF"/>
              </w:rPr>
              <w:t>对 SQLite 数据库的基本操作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="font-min" w:hAnsi="font-min"/>
                <w:color w:val="030303"/>
                <w:shd w:val="clear" w:color="auto" w:fill="FFFFFF"/>
              </w:rPr>
              <w:t>数据库的 Python 接口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引导学生理解数据的重要性和敏感性，培养他们的数据保护意识。引导学生遵守数据库操作规范，培养他们的规范操作习惯。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讲授法、案例教学法，采用启发式教学，知识原理突出重点，应用技术能力重点加强实践，拓宽学生学习思路。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课前：预习、查阅相关文献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课堂：理论学习和实践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课后：习题作业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6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Python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开发环境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</w:rPr>
              <w:t>Python版本选择与安装；Python中对象的表达与操作、代码的编写规范。</w:t>
            </w:r>
          </w:p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</w:rPr>
              <w:t>常用指令与常用函数的使用。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引导学生遵守代码规范和风格，培养他们的编程习惯和职业道德。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引导学生注重团队协作和沟通，培养他们的团队合作精神和沟通能力。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实验3~6人一组，须完成实验报告。实验报告须有详细的实验记录。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程序控制结构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Python三种</w:t>
            </w:r>
            <w:r>
              <w:rPr>
                <w:color w:val="333333"/>
                <w:sz w:val="21"/>
                <w:szCs w:val="21"/>
              </w:rPr>
              <w:t>程序控制结构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</w:rPr>
              <w:t>嵌套结构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引导学生理解程序执行的顺序性和逻辑严谨性。在编写程序时，要确保每个语句的正确性和顺序性，避免出现逻辑错误或死循环等问题。</w:t>
            </w:r>
            <w:r>
              <w:rPr>
                <w:rFonts w:hint="eastAsia"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培养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学生逻辑思维、判断与决策能力、耐心与毅力等素质，提高他们的综合素质和能力。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实验3~6人一组，须完成实验报告。实验报告须有详细的实验记录。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列表、元组、字典与集合的应用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</w:rPr>
              <w:t>列表、元组、字典和与集合的特点以及处理方法；Python中的常见数据结构及其使用差异。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</w:rPr>
              <w:t>列表、元组、字典和与集合的应用区别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引导学生理解列表的本质和作用，培养他们的数据结构思维能力和解决问题的能力。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引导学生理解元组的本质和作用，培养他们的稳定性和不变性的意识。引导学生理解集合的本质和作用，培养他们的无序性和不重复性的意识。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实验3~6人一组，须完成实验报告。实验报告须有详细的实验记录。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函数操作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</w:rPr>
              <w:t>函数的定义和调用方法；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</w:rPr>
              <w:t>函数的嵌套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引导学生明确自己的责任，遵守函数调用的规范和流程</w:t>
            </w:r>
            <w:r>
              <w:rPr>
                <w:rFonts w:hint="eastAsia"/>
                <w:color w:val="333333"/>
                <w:sz w:val="21"/>
                <w:szCs w:val="21"/>
              </w:rPr>
              <w:t>，确保优化的正确性和有效性。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实验3~6人一组，须完成实验报告。实验报告须有详细的实验记录。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文件和异常处理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</w:rPr>
              <w:t>文件的使用和异常处理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</w:rPr>
              <w:t>异常处理机制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引导学生学会发现问题、分析问题和解决问题的能力。引导学生关注异常处理的规范和流程，确保异常处理的正确性和有效性。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实验3~6人一组，须完成实验报告。实验报告须有详细的实验记录。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sz w:val="21"/>
                <w:szCs w:val="21"/>
              </w:rPr>
              <w:t>向对象</w:t>
            </w:r>
            <w:r>
              <w:rPr>
                <w:rFonts w:hint="eastAsia"/>
                <w:sz w:val="21"/>
                <w:szCs w:val="21"/>
              </w:rPr>
              <w:t>编程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</w:rPr>
              <w:t>文件的使用和异常处理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</w:rPr>
              <w:t>异常处理机制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引导学生运用这种思维方式去理解和分析社会现象，培养他们的社会观察力和分析能力。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运用这种思维方式去思考社会现象的内在联系和规律，培养他们的社会认知能力和社会分析能力。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实验3~6人一组，须完成实验报告。实验报告须有详细的实验记录。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UI</w:t>
            </w: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color w:val="333333"/>
                <w:sz w:val="21"/>
                <w:szCs w:val="21"/>
              </w:rPr>
              <w:t>G</w:t>
            </w:r>
            <w:r>
              <w:rPr>
                <w:color w:val="333333"/>
                <w:sz w:val="21"/>
                <w:szCs w:val="21"/>
              </w:rPr>
              <w:t>UI</w:t>
            </w:r>
            <w:r>
              <w:rPr>
                <w:rFonts w:hint="eastAsia"/>
                <w:color w:val="333333"/>
                <w:sz w:val="21"/>
                <w:szCs w:val="21"/>
              </w:rPr>
              <w:t>创建</w:t>
            </w:r>
            <w:r>
              <w:rPr>
                <w:color w:val="333333"/>
                <w:sz w:val="21"/>
                <w:szCs w:val="21"/>
              </w:rPr>
              <w:t>和使用</w:t>
            </w:r>
            <w:r>
              <w:rPr>
                <w:rFonts w:hint="eastAsia"/>
                <w:color w:val="333333"/>
                <w:sz w:val="21"/>
                <w:szCs w:val="21"/>
              </w:rPr>
              <w:t>；</w:t>
            </w:r>
            <w:r>
              <w:rPr>
                <w:color w:val="333333"/>
                <w:sz w:val="21"/>
                <w:szCs w:val="21"/>
              </w:rPr>
              <w:t>用户交互性</w:t>
            </w:r>
            <w:r>
              <w:rPr>
                <w:rFonts w:hint="eastAsia"/>
                <w:color w:val="333333"/>
                <w:sz w:val="21"/>
                <w:szCs w:val="21"/>
              </w:rPr>
              <w:t>和</w:t>
            </w:r>
            <w:r>
              <w:rPr>
                <w:color w:val="333333"/>
                <w:sz w:val="21"/>
                <w:szCs w:val="21"/>
              </w:rPr>
              <w:t>布局与设计</w:t>
            </w:r>
            <w:r>
              <w:rPr>
                <w:rFonts w:hint="eastAsia"/>
                <w:color w:val="333333"/>
                <w:sz w:val="21"/>
                <w:szCs w:val="21"/>
              </w:rPr>
              <w:t>；</w:t>
            </w:r>
            <w:r>
              <w:rPr>
                <w:color w:val="333333"/>
                <w:sz w:val="21"/>
                <w:szCs w:val="21"/>
              </w:rPr>
              <w:t>事件处理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</w:rPr>
              <w:t>事件</w:t>
            </w:r>
            <w:r>
              <w:rPr>
                <w:color w:val="333333"/>
                <w:sz w:val="21"/>
                <w:szCs w:val="21"/>
              </w:rPr>
              <w:t>处理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</w:rPr>
              <w:t>引导学生关注用户需求，从用户的角度出发进行设计，提高用户体验。引导学生明确自己使用技术的责任，遵守法律法规，不滥用技术。培养学生的技术素养和人文素养，提高他们的综合素质和能力。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实验3~6人一组，须完成实验报告。实验报告须有详细的实验记录。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考核与评价是对课程教学目标中的知识目标、能力目标和素质目标等进行综合评价。在本课程中，学生的最终成绩是由平时成绩、实验成绩、期末考试等三个部分组成。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平时成绩（占总成绩的40%）：采用百分制。平时成绩分作业（占20%）、考勤（占10%）四个部分。评分标准如下表：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tblHeader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1.能独立完成作业，代码书写规范，有详细设计思路，代码有注释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程序运行</w:t>
            </w:r>
            <w:r>
              <w:rPr>
                <w:color w:val="333333"/>
                <w:sz w:val="21"/>
                <w:szCs w:val="21"/>
              </w:rPr>
              <w:t>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2.除因病假公假，无缺课、无迟到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1.代码书写较为规范，设计思路基本清楚，代码有少量注释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程序运行</w:t>
            </w:r>
            <w:r>
              <w:rPr>
                <w:color w:val="333333"/>
                <w:sz w:val="21"/>
                <w:szCs w:val="21"/>
              </w:rPr>
              <w:t>结果</w:t>
            </w:r>
            <w:r>
              <w:rPr>
                <w:rFonts w:hint="eastAsia"/>
                <w:color w:val="333333"/>
                <w:sz w:val="21"/>
                <w:szCs w:val="21"/>
              </w:rPr>
              <w:t>基本正确。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2.除因病假公假，无缺课、迟到早退累计不得超过2次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1.代码书写较为规范，代码思路基本清晰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程序运行</w:t>
            </w:r>
            <w:r>
              <w:rPr>
                <w:color w:val="333333"/>
                <w:sz w:val="21"/>
                <w:szCs w:val="21"/>
              </w:rPr>
              <w:t>结果</w:t>
            </w:r>
            <w:r>
              <w:rPr>
                <w:rFonts w:hint="eastAsia"/>
                <w:color w:val="333333"/>
                <w:sz w:val="21"/>
                <w:szCs w:val="21"/>
              </w:rPr>
              <w:t>有少量错误。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2.除因病假公假，缺课累计不得超过1次、迟到早退累计不得超过3次。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1.代码书写基本规范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程序运行</w:t>
            </w:r>
            <w:r>
              <w:rPr>
                <w:color w:val="333333"/>
                <w:sz w:val="21"/>
                <w:szCs w:val="21"/>
              </w:rPr>
              <w:t>结果</w:t>
            </w:r>
            <w:r>
              <w:rPr>
                <w:rFonts w:hint="eastAsia"/>
                <w:color w:val="333333"/>
                <w:sz w:val="21"/>
                <w:szCs w:val="21"/>
              </w:rPr>
              <w:t>有较多错误，但能在老师或同学帮助下完成。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2.除因病假公假，缺课累计不得超过2次、迟到早退累计不得超过3次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1.作业提交缓慢，存在严重抄袭作业，程序无法运行。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2.除因病假公假，缺课累计超过3次或迟到早退累计超过5次</w:t>
            </w:r>
          </w:p>
        </w:tc>
      </w:tr>
    </w:tbl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.实验成绩（占总成绩的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0%）：采用百分制。评分标准如下表：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59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0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590" w:type="dxa"/>
          </w:tcPr>
          <w:p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1.能独立完成实验，实验报告内容填写完整、步骤详细，实验结果完全正确。</w:t>
            </w:r>
          </w:p>
          <w:p>
            <w:pPr>
              <w:spacing w:line="32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2.除因病假公假，无缺课、无迟到。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590" w:type="dxa"/>
          </w:tcPr>
          <w:p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1.能独立完成实验，实验报告内容填写较完整、步骤较详细，实验结果正确。</w:t>
            </w:r>
          </w:p>
          <w:p>
            <w:pPr>
              <w:spacing w:line="32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2.除因病假公假，无缺课、迟到早退累计不得超过2次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590" w:type="dxa"/>
          </w:tcPr>
          <w:p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1.基本能独立完成实验，实验报告内容填写较完整、步骤较详细，实验结果中存在部分错误。</w:t>
            </w:r>
          </w:p>
          <w:p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2.除因病假公假，缺课累计不得超过1次、迟到早退累计不得超过3次。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及格</w:t>
            </w:r>
          </w:p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0～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9分）</w:t>
            </w:r>
          </w:p>
        </w:tc>
        <w:tc>
          <w:tcPr>
            <w:tcW w:w="6590" w:type="dxa"/>
          </w:tcPr>
          <w:p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1.实验报告内容填写基本完整，实验结果中存在较多错误，但在老师或同学帮助下完成实验。</w:t>
            </w:r>
          </w:p>
          <w:p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2.有三次实验报告未交。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不及格</w:t>
            </w:r>
          </w:p>
          <w:p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</w:t>
            </w:r>
            <w:r>
              <w:rPr>
                <w:rFonts w:hint="eastAsia"/>
                <w:color w:val="333333"/>
                <w:sz w:val="21"/>
                <w:szCs w:val="21"/>
              </w:rPr>
              <w:t>分以下</w:t>
            </w:r>
            <w:r>
              <w:rPr>
                <w:color w:val="333333"/>
                <w:sz w:val="21"/>
                <w:szCs w:val="21"/>
              </w:rPr>
              <w:t>）</w:t>
            </w:r>
          </w:p>
        </w:tc>
        <w:tc>
          <w:tcPr>
            <w:tcW w:w="6590" w:type="dxa"/>
          </w:tcPr>
          <w:p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1.未能及时完成实验，并不提交实验报告或实验报告填写简单，或存在严重，抄袭现象。</w:t>
            </w:r>
          </w:p>
          <w:p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2.除因病假公假，缺课累计超过3次或迟到早退累计超过5次。</w:t>
            </w:r>
          </w:p>
        </w:tc>
      </w:tr>
    </w:tbl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3.期末考试（占总成绩的60%）：采用百分制。期末考试的考核内容、题型和分值分配情况请见下表：</w:t>
      </w:r>
    </w:p>
    <w:tbl>
      <w:tblPr>
        <w:tblStyle w:val="6"/>
        <w:tblW w:w="86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950"/>
        <w:gridCol w:w="820"/>
        <w:gridCol w:w="776"/>
        <w:gridCol w:w="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144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950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20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5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Python</w:t>
            </w:r>
            <w:r>
              <w:rPr>
                <w:rFonts w:hint="eastAsia"/>
                <w:sz w:val="21"/>
                <w:szCs w:val="21"/>
              </w:rPr>
              <w:t>简介与编写简单的程序</w:t>
            </w: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18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Python的特点，安装环境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18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Python的输入和输出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程序分析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基本语法与程序流程控制</w:t>
            </w: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标识符、变量、常量、数据类型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运算符和表达式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程序流程控制编程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程序分析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列表、元组、字典与集合</w:t>
            </w:r>
          </w:p>
        </w:tc>
        <w:tc>
          <w:tcPr>
            <w:tcW w:w="4950" w:type="dxa"/>
            <w:vAlign w:val="center"/>
          </w:tcPr>
          <w:p>
            <w:pPr>
              <w:pStyle w:val="2"/>
              <w:keepNext w:val="0"/>
              <w:keepLines w:val="0"/>
              <w:widowControl/>
              <w:spacing w:before="0" w:after="0" w:line="360" w:lineRule="auto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</w:rPr>
              <w:t>列表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</w:rPr>
              <w:t>元组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</w:rPr>
              <w:t>集合和字典之间</w:t>
            </w: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</w:rPr>
              <w:t>的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</w:rPr>
              <w:t>区别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列表、元组、字典与集合的定义和使用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列表、元组、字典与集合的应用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程序分析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列表、元组、字典与集合的程序设计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编程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函数、文件和异常</w:t>
            </w: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函数的定义、文件的操作、异常的定义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常用函数库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函数的调用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程序分析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函数、文件和异常的处理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编程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面向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对象的定义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类的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三大特性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类与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程序设计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程序分析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类与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的应用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编程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napToGrid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GUI</w:t>
            </w:r>
          </w:p>
        </w:tc>
        <w:tc>
          <w:tcPr>
            <w:tcW w:w="4950" w:type="dxa"/>
            <w:vMerge w:val="restart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GUI创建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和使用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事件处理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Merge w:val="continue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Merge w:val="continue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编程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napToGrid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数据库</w:t>
            </w:r>
          </w:p>
        </w:tc>
        <w:tc>
          <w:tcPr>
            <w:tcW w:w="4950" w:type="dxa"/>
            <w:vMerge w:val="restart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库访问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Merge w:val="continue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Merge w:val="continue"/>
            <w:vAlign w:val="center"/>
          </w:tcPr>
          <w:p>
            <w:pPr>
              <w:snapToGrid w:val="0"/>
              <w:spacing w:line="360" w:lineRule="auto"/>
              <w:ind w:left="462" w:leftChars="86" w:hanging="273" w:hangingChars="13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编程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9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100</w:t>
            </w:r>
          </w:p>
        </w:tc>
      </w:tr>
    </w:tbl>
    <w:p>
      <w:pPr>
        <w:ind w:left="422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422" w:firstLine="0"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六、教学安排及要求</w:t>
      </w:r>
    </w:p>
    <w:tbl>
      <w:tblPr>
        <w:tblStyle w:val="7"/>
        <w:tblpPr w:leftFromText="180" w:rightFromText="180" w:vertAnchor="text" w:horzAnchor="page" w:tblpX="1598" w:tblpY="19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51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职称：讲师或以上          学历（位）：硕士或以上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周次：1    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☑教室         ☑实验室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线上方式及时间安排：QQ，周五14:30~16:30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线下地点及时间安排：办公室3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，周四下午14:30~16:30</w:t>
            </w:r>
          </w:p>
        </w:tc>
      </w:tr>
    </w:tbl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[1]陈雪芳，Python语言程序设计(双色版） [M].湖南：湖南大学出版社,2021年1月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[2]龚良彩，Python程序设计[M].北京:清华大学出版社,2021年10月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[1]张迎新，Python程序设计任务驱动式教程[M].北京:清华大学出版社,2021年11月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[2]黄晓平，计算思维与Python编程基础[M].北京:清华大学出版社,2021年9月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[3]郑江超，Python语言程序设计入门实验指导[M].北京:清华大学出版社,2021年8月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[4]策未来，全国计算机等级考试模拟考场 二级Python[M].北京:人民邮电出版社,2021年12月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[5]策未来，全国计算机等级考试上机考试题库 二级Python[M].北京:清华大学出版社,2021年12月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[1]中国软件网，http://www.csdn.net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[2]Python学习网,http://www.py.cn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[3]Python官网，https://www.python.org/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[4]Python 基础教程，https://www.runoob.com/python/python-tutorial.html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十、其他资料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620" w:firstLine="42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执笔人：陈强</w:t>
      </w:r>
    </w:p>
    <w:p>
      <w:pPr>
        <w:spacing w:line="360" w:lineRule="auto"/>
        <w:ind w:left="4620" w:firstLine="42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李清霞、</w:t>
      </w:r>
      <w:bookmarkStart w:id="1" w:name="_GoBack"/>
      <w:bookmarkEnd w:id="1"/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刘沙沙</w:t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、巩泊成</w:t>
      </w:r>
    </w:p>
    <w:p>
      <w:pPr>
        <w:tabs>
          <w:tab w:val="right" w:pos="2531"/>
        </w:tabs>
        <w:spacing w:line="360" w:lineRule="auto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系（教研室）主任：陈强</w:t>
      </w:r>
    </w:p>
    <w:p>
      <w:pPr>
        <w:tabs>
          <w:tab w:val="right" w:pos="2531"/>
        </w:tabs>
        <w:spacing w:line="360" w:lineRule="auto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学院（部）审核人：郭松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font-mi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21492"/>
    <w:multiLevelType w:val="multilevel"/>
    <w:tmpl w:val="10221492"/>
    <w:lvl w:ilvl="0" w:tentative="0">
      <w:start w:val="3"/>
      <w:numFmt w:val="decimal"/>
      <w:lvlText w:val="%1."/>
      <w:lvlJc w:val="left"/>
      <w:pPr>
        <w:ind w:left="78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TdkN2IyMzBiNTE5OWZmOWQwNTMxYThiM2JjZDYifQ=="/>
  </w:docVars>
  <w:rsids>
    <w:rsidRoot w:val="075D5BEF"/>
    <w:rsid w:val="00025DA9"/>
    <w:rsid w:val="00191113"/>
    <w:rsid w:val="001C048E"/>
    <w:rsid w:val="00247B2B"/>
    <w:rsid w:val="00295C22"/>
    <w:rsid w:val="00400581"/>
    <w:rsid w:val="004565B7"/>
    <w:rsid w:val="00465B87"/>
    <w:rsid w:val="004B2B21"/>
    <w:rsid w:val="004C4583"/>
    <w:rsid w:val="004C4D4B"/>
    <w:rsid w:val="005308D7"/>
    <w:rsid w:val="006132E2"/>
    <w:rsid w:val="0068457C"/>
    <w:rsid w:val="006F26EA"/>
    <w:rsid w:val="00711564"/>
    <w:rsid w:val="007119DD"/>
    <w:rsid w:val="00721A37"/>
    <w:rsid w:val="00855750"/>
    <w:rsid w:val="00855D5E"/>
    <w:rsid w:val="008640A9"/>
    <w:rsid w:val="008C3EC0"/>
    <w:rsid w:val="00A30596"/>
    <w:rsid w:val="00A42231"/>
    <w:rsid w:val="00A51DA7"/>
    <w:rsid w:val="00A55CB5"/>
    <w:rsid w:val="00AA476C"/>
    <w:rsid w:val="00AE2915"/>
    <w:rsid w:val="00B324AF"/>
    <w:rsid w:val="00B9548E"/>
    <w:rsid w:val="00BC7100"/>
    <w:rsid w:val="00BE2C0B"/>
    <w:rsid w:val="00C60164"/>
    <w:rsid w:val="00CA2A39"/>
    <w:rsid w:val="00CA45CA"/>
    <w:rsid w:val="00CF5500"/>
    <w:rsid w:val="00E444A9"/>
    <w:rsid w:val="00E74070"/>
    <w:rsid w:val="00E86636"/>
    <w:rsid w:val="00F252E5"/>
    <w:rsid w:val="00FB0F38"/>
    <w:rsid w:val="025F0B06"/>
    <w:rsid w:val="02816CCE"/>
    <w:rsid w:val="02B04EBD"/>
    <w:rsid w:val="02D2333E"/>
    <w:rsid w:val="02DA4630"/>
    <w:rsid w:val="03766107"/>
    <w:rsid w:val="03993BA4"/>
    <w:rsid w:val="03EF1A15"/>
    <w:rsid w:val="03FB660C"/>
    <w:rsid w:val="045573AB"/>
    <w:rsid w:val="04806B11"/>
    <w:rsid w:val="04C74740"/>
    <w:rsid w:val="05810D93"/>
    <w:rsid w:val="05972365"/>
    <w:rsid w:val="05EF3F4F"/>
    <w:rsid w:val="06093262"/>
    <w:rsid w:val="0620235A"/>
    <w:rsid w:val="06361B7E"/>
    <w:rsid w:val="075D5BEF"/>
    <w:rsid w:val="082C148A"/>
    <w:rsid w:val="087D3A94"/>
    <w:rsid w:val="089D4136"/>
    <w:rsid w:val="08AB0C13"/>
    <w:rsid w:val="091A12E3"/>
    <w:rsid w:val="09794C18"/>
    <w:rsid w:val="098552F6"/>
    <w:rsid w:val="09AA4D5C"/>
    <w:rsid w:val="09D73678"/>
    <w:rsid w:val="09EA33AB"/>
    <w:rsid w:val="0C721436"/>
    <w:rsid w:val="0C741652"/>
    <w:rsid w:val="0CEC2F96"/>
    <w:rsid w:val="0D002D15"/>
    <w:rsid w:val="0D004C93"/>
    <w:rsid w:val="0D020A0B"/>
    <w:rsid w:val="0D9A0A83"/>
    <w:rsid w:val="0E1A3B33"/>
    <w:rsid w:val="0E7B6CC7"/>
    <w:rsid w:val="0F31382A"/>
    <w:rsid w:val="0F566DED"/>
    <w:rsid w:val="0F8041BF"/>
    <w:rsid w:val="11365128"/>
    <w:rsid w:val="12331667"/>
    <w:rsid w:val="133631BD"/>
    <w:rsid w:val="136C3083"/>
    <w:rsid w:val="13983E78"/>
    <w:rsid w:val="13FD017F"/>
    <w:rsid w:val="14223741"/>
    <w:rsid w:val="14A423A8"/>
    <w:rsid w:val="1585667E"/>
    <w:rsid w:val="15D53161"/>
    <w:rsid w:val="15F07F9B"/>
    <w:rsid w:val="16B72867"/>
    <w:rsid w:val="172A128B"/>
    <w:rsid w:val="17CC40F0"/>
    <w:rsid w:val="17FF6273"/>
    <w:rsid w:val="180715CC"/>
    <w:rsid w:val="182932F0"/>
    <w:rsid w:val="1859527C"/>
    <w:rsid w:val="18952734"/>
    <w:rsid w:val="18A84B5D"/>
    <w:rsid w:val="19053D5D"/>
    <w:rsid w:val="19BB441C"/>
    <w:rsid w:val="19CD13C6"/>
    <w:rsid w:val="19F636A6"/>
    <w:rsid w:val="19F93196"/>
    <w:rsid w:val="1C146065"/>
    <w:rsid w:val="1C3B1844"/>
    <w:rsid w:val="1CF33ECD"/>
    <w:rsid w:val="1D3249F5"/>
    <w:rsid w:val="1D507571"/>
    <w:rsid w:val="1DB00010"/>
    <w:rsid w:val="1E4470D6"/>
    <w:rsid w:val="1E4946EC"/>
    <w:rsid w:val="1E6A01BF"/>
    <w:rsid w:val="1EA96F39"/>
    <w:rsid w:val="1F1840BF"/>
    <w:rsid w:val="1F1A7A1E"/>
    <w:rsid w:val="1F90634B"/>
    <w:rsid w:val="1FBC0EEE"/>
    <w:rsid w:val="201605FE"/>
    <w:rsid w:val="211D3C0E"/>
    <w:rsid w:val="21F93D33"/>
    <w:rsid w:val="242647D8"/>
    <w:rsid w:val="248A32C9"/>
    <w:rsid w:val="24C820E3"/>
    <w:rsid w:val="24CF3471"/>
    <w:rsid w:val="24D12D46"/>
    <w:rsid w:val="2599753F"/>
    <w:rsid w:val="25CE2E97"/>
    <w:rsid w:val="25DD571A"/>
    <w:rsid w:val="25E44CFA"/>
    <w:rsid w:val="26265313"/>
    <w:rsid w:val="262E5F76"/>
    <w:rsid w:val="26722306"/>
    <w:rsid w:val="26F61189"/>
    <w:rsid w:val="27A72484"/>
    <w:rsid w:val="28285372"/>
    <w:rsid w:val="28441A80"/>
    <w:rsid w:val="289656AF"/>
    <w:rsid w:val="29E0619D"/>
    <w:rsid w:val="2B632B65"/>
    <w:rsid w:val="2B7D44B3"/>
    <w:rsid w:val="2B8A1EA0"/>
    <w:rsid w:val="2BDF21EC"/>
    <w:rsid w:val="2BE00C2C"/>
    <w:rsid w:val="2BFA0DD4"/>
    <w:rsid w:val="2C097269"/>
    <w:rsid w:val="2C471DB1"/>
    <w:rsid w:val="2C736DD8"/>
    <w:rsid w:val="2CB43679"/>
    <w:rsid w:val="2CCA1F00"/>
    <w:rsid w:val="2CD67D59"/>
    <w:rsid w:val="2D142369"/>
    <w:rsid w:val="2E556795"/>
    <w:rsid w:val="2E8D23D3"/>
    <w:rsid w:val="2EF7784D"/>
    <w:rsid w:val="2F0F2DE8"/>
    <w:rsid w:val="2F436F36"/>
    <w:rsid w:val="2F985DF5"/>
    <w:rsid w:val="2FA06136"/>
    <w:rsid w:val="300C6CDD"/>
    <w:rsid w:val="30F304E8"/>
    <w:rsid w:val="30F85AFE"/>
    <w:rsid w:val="310426F5"/>
    <w:rsid w:val="31684A32"/>
    <w:rsid w:val="31D75713"/>
    <w:rsid w:val="32093D04"/>
    <w:rsid w:val="323B0398"/>
    <w:rsid w:val="32700042"/>
    <w:rsid w:val="32D3237F"/>
    <w:rsid w:val="332B5D17"/>
    <w:rsid w:val="33DC4C6B"/>
    <w:rsid w:val="34357460"/>
    <w:rsid w:val="34931DC5"/>
    <w:rsid w:val="351A24E7"/>
    <w:rsid w:val="35213875"/>
    <w:rsid w:val="35DC59EE"/>
    <w:rsid w:val="360D204B"/>
    <w:rsid w:val="36405F7D"/>
    <w:rsid w:val="367E0853"/>
    <w:rsid w:val="37076A9B"/>
    <w:rsid w:val="377834F5"/>
    <w:rsid w:val="37865C12"/>
    <w:rsid w:val="37C64260"/>
    <w:rsid w:val="3837515E"/>
    <w:rsid w:val="38FF3ECD"/>
    <w:rsid w:val="3951224F"/>
    <w:rsid w:val="39C11183"/>
    <w:rsid w:val="39DA0497"/>
    <w:rsid w:val="3A281202"/>
    <w:rsid w:val="3A4678DA"/>
    <w:rsid w:val="3B027CA5"/>
    <w:rsid w:val="3B097F87"/>
    <w:rsid w:val="3B2229C5"/>
    <w:rsid w:val="3B5F0C53"/>
    <w:rsid w:val="3BD86C58"/>
    <w:rsid w:val="3C1C6B44"/>
    <w:rsid w:val="3C2974B3"/>
    <w:rsid w:val="3CC86CCC"/>
    <w:rsid w:val="3D7E118C"/>
    <w:rsid w:val="3DC76F84"/>
    <w:rsid w:val="3E5A1BA6"/>
    <w:rsid w:val="3E9D3E23"/>
    <w:rsid w:val="3F8A0269"/>
    <w:rsid w:val="400B3158"/>
    <w:rsid w:val="40583EC3"/>
    <w:rsid w:val="40956EC5"/>
    <w:rsid w:val="40B57568"/>
    <w:rsid w:val="41E17022"/>
    <w:rsid w:val="41E73751"/>
    <w:rsid w:val="42010CB6"/>
    <w:rsid w:val="42165DE4"/>
    <w:rsid w:val="42613503"/>
    <w:rsid w:val="427F7E2D"/>
    <w:rsid w:val="42A41642"/>
    <w:rsid w:val="439D67BD"/>
    <w:rsid w:val="43FD725B"/>
    <w:rsid w:val="44246EDE"/>
    <w:rsid w:val="4427252A"/>
    <w:rsid w:val="442F041B"/>
    <w:rsid w:val="44A91191"/>
    <w:rsid w:val="44C1472D"/>
    <w:rsid w:val="458C4D3B"/>
    <w:rsid w:val="46050649"/>
    <w:rsid w:val="46054AED"/>
    <w:rsid w:val="46BD0F24"/>
    <w:rsid w:val="46C95B1B"/>
    <w:rsid w:val="47413903"/>
    <w:rsid w:val="474B4782"/>
    <w:rsid w:val="474D4D7E"/>
    <w:rsid w:val="48343468"/>
    <w:rsid w:val="49C32CF5"/>
    <w:rsid w:val="49DE7B2F"/>
    <w:rsid w:val="4A314103"/>
    <w:rsid w:val="4A315EB1"/>
    <w:rsid w:val="4A5D0A54"/>
    <w:rsid w:val="4AC00FE3"/>
    <w:rsid w:val="4ACA3C0F"/>
    <w:rsid w:val="4B1B4A28"/>
    <w:rsid w:val="4B577B99"/>
    <w:rsid w:val="4BC36FDC"/>
    <w:rsid w:val="4C1C66ED"/>
    <w:rsid w:val="4C742085"/>
    <w:rsid w:val="4CB84667"/>
    <w:rsid w:val="4CF65190"/>
    <w:rsid w:val="4D3B0DF4"/>
    <w:rsid w:val="4D467EC5"/>
    <w:rsid w:val="4D5679DC"/>
    <w:rsid w:val="4D93478D"/>
    <w:rsid w:val="4DF3347D"/>
    <w:rsid w:val="4F702FD7"/>
    <w:rsid w:val="4F7A20A8"/>
    <w:rsid w:val="4FBD3D43"/>
    <w:rsid w:val="500A342C"/>
    <w:rsid w:val="512E1B79"/>
    <w:rsid w:val="51316796"/>
    <w:rsid w:val="52625911"/>
    <w:rsid w:val="52C673B2"/>
    <w:rsid w:val="532B57F2"/>
    <w:rsid w:val="53A35B51"/>
    <w:rsid w:val="53B8319F"/>
    <w:rsid w:val="541128AF"/>
    <w:rsid w:val="54420CBA"/>
    <w:rsid w:val="54B43966"/>
    <w:rsid w:val="55254864"/>
    <w:rsid w:val="5527238A"/>
    <w:rsid w:val="553D7E00"/>
    <w:rsid w:val="55E24503"/>
    <w:rsid w:val="560B3A5A"/>
    <w:rsid w:val="565847C5"/>
    <w:rsid w:val="56A874FB"/>
    <w:rsid w:val="57FA1FD8"/>
    <w:rsid w:val="588E2720"/>
    <w:rsid w:val="589F0489"/>
    <w:rsid w:val="58C61EBA"/>
    <w:rsid w:val="58DC348C"/>
    <w:rsid w:val="590B1FC3"/>
    <w:rsid w:val="59315F11"/>
    <w:rsid w:val="59D72BEB"/>
    <w:rsid w:val="5A490FF5"/>
    <w:rsid w:val="5B0B0058"/>
    <w:rsid w:val="5B1433B1"/>
    <w:rsid w:val="5C366EE8"/>
    <w:rsid w:val="5D7E0FB5"/>
    <w:rsid w:val="5D821189"/>
    <w:rsid w:val="5E1355D9"/>
    <w:rsid w:val="5E6257D1"/>
    <w:rsid w:val="5E6301AB"/>
    <w:rsid w:val="5EFC1A9B"/>
    <w:rsid w:val="5F441D8B"/>
    <w:rsid w:val="60433DF0"/>
    <w:rsid w:val="6211064A"/>
    <w:rsid w:val="623B7475"/>
    <w:rsid w:val="62791D4B"/>
    <w:rsid w:val="62DD052C"/>
    <w:rsid w:val="62E25B42"/>
    <w:rsid w:val="63AD43A2"/>
    <w:rsid w:val="64104D4B"/>
    <w:rsid w:val="643E4FFA"/>
    <w:rsid w:val="66737BC1"/>
    <w:rsid w:val="66AA2E1B"/>
    <w:rsid w:val="678A0557"/>
    <w:rsid w:val="68790CF7"/>
    <w:rsid w:val="687E455F"/>
    <w:rsid w:val="689C384C"/>
    <w:rsid w:val="68AF64C7"/>
    <w:rsid w:val="69201173"/>
    <w:rsid w:val="69C75A92"/>
    <w:rsid w:val="6A8A71EB"/>
    <w:rsid w:val="6AD74CCA"/>
    <w:rsid w:val="6B0A3E88"/>
    <w:rsid w:val="6B2111D2"/>
    <w:rsid w:val="6B50230A"/>
    <w:rsid w:val="6B735ED1"/>
    <w:rsid w:val="6B855C05"/>
    <w:rsid w:val="6BEC17E0"/>
    <w:rsid w:val="6C97799E"/>
    <w:rsid w:val="6D793547"/>
    <w:rsid w:val="6DCD73EF"/>
    <w:rsid w:val="6DEE5CE3"/>
    <w:rsid w:val="6E00154D"/>
    <w:rsid w:val="6E3D3EBA"/>
    <w:rsid w:val="6EA6036C"/>
    <w:rsid w:val="6EE964AB"/>
    <w:rsid w:val="6F651FD5"/>
    <w:rsid w:val="6FC52A74"/>
    <w:rsid w:val="701E277A"/>
    <w:rsid w:val="70343755"/>
    <w:rsid w:val="707F70C6"/>
    <w:rsid w:val="714F6A99"/>
    <w:rsid w:val="718F3339"/>
    <w:rsid w:val="72023B0B"/>
    <w:rsid w:val="72EE0533"/>
    <w:rsid w:val="73090EC9"/>
    <w:rsid w:val="733F0D8F"/>
    <w:rsid w:val="73D441C0"/>
    <w:rsid w:val="753A180E"/>
    <w:rsid w:val="755F3023"/>
    <w:rsid w:val="75B3511C"/>
    <w:rsid w:val="762322A2"/>
    <w:rsid w:val="7625601A"/>
    <w:rsid w:val="773504DF"/>
    <w:rsid w:val="775C3CBE"/>
    <w:rsid w:val="77B238DE"/>
    <w:rsid w:val="78232A2D"/>
    <w:rsid w:val="7B454A69"/>
    <w:rsid w:val="7B841A35"/>
    <w:rsid w:val="7BAE0860"/>
    <w:rsid w:val="7BFA5853"/>
    <w:rsid w:val="7C1A7CA3"/>
    <w:rsid w:val="7C701FB9"/>
    <w:rsid w:val="7CC145C3"/>
    <w:rsid w:val="7D020E63"/>
    <w:rsid w:val="7DE95B7F"/>
    <w:rsid w:val="7E5E6FCF"/>
    <w:rsid w:val="7EC63C93"/>
    <w:rsid w:val="7EFA7386"/>
    <w:rsid w:val="7F08297D"/>
    <w:rsid w:val="7F272E03"/>
    <w:rsid w:val="7F54171E"/>
    <w:rsid w:val="7F9B01B3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styleId="12">
    <w:name w:val="annotation reference"/>
    <w:basedOn w:val="8"/>
    <w:qFormat/>
    <w:uiPriority w:val="0"/>
    <w:rPr>
      <w:sz w:val="21"/>
      <w:szCs w:val="21"/>
    </w:rPr>
  </w:style>
  <w:style w:type="paragraph" w:styleId="13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14">
    <w:name w:val="text1"/>
    <w:qFormat/>
    <w:uiPriority w:val="0"/>
    <w:rPr>
      <w:sz w:val="20"/>
      <w:szCs w:val="20"/>
    </w:rPr>
  </w:style>
  <w:style w:type="paragraph" w:customStyle="1" w:styleId="15">
    <w:name w:val="列出段落1"/>
    <w:basedOn w:val="1"/>
    <w:uiPriority w:val="0"/>
    <w:pPr>
      <w:ind w:firstLine="420" w:firstLineChars="200"/>
    </w:pPr>
    <w:rPr>
      <w:rFonts w:ascii="Calibri" w:hAnsi="Calibri"/>
    </w:rPr>
  </w:style>
  <w:style w:type="character" w:customStyle="1" w:styleId="16">
    <w:name w:val="页眉 字符"/>
    <w:basedOn w:val="8"/>
    <w:link w:val="5"/>
    <w:uiPriority w:val="0"/>
    <w:rPr>
      <w:rFonts w:ascii="宋体" w:hAnsi="宋体" w:cs="宋体"/>
      <w:sz w:val="18"/>
      <w:szCs w:val="18"/>
    </w:rPr>
  </w:style>
  <w:style w:type="character" w:customStyle="1" w:styleId="17">
    <w:name w:val="页脚 字符"/>
    <w:basedOn w:val="8"/>
    <w:link w:val="4"/>
    <w:uiPriority w:val="0"/>
    <w:rPr>
      <w:rFonts w:ascii="宋体" w:hAnsi="宋体" w:cs="宋体"/>
      <w:sz w:val="18"/>
      <w:szCs w:val="18"/>
    </w:rPr>
  </w:style>
  <w:style w:type="character" w:customStyle="1" w:styleId="18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9">
    <w:name w:val="大纲标题"/>
    <w:basedOn w:val="3"/>
    <w:qFormat/>
    <w:uiPriority w:val="1"/>
    <w:pPr>
      <w:jc w:val="center"/>
    </w:pPr>
    <w:rPr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3108-A974-4356-A5CB-FECFBD174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1037</Words>
  <Characters>5913</Characters>
  <Lines>49</Lines>
  <Paragraphs>13</Paragraphs>
  <TotalTime>101</TotalTime>
  <ScaleCrop>false</ScaleCrop>
  <LinksUpToDate>false</LinksUpToDate>
  <CharactersWithSpaces>6937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陈sir</cp:lastModifiedBy>
  <dcterms:modified xsi:type="dcterms:W3CDTF">2024-03-07T01:32:33Z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6324873AEBFA42A28FF445E8230EA686_13</vt:lpwstr>
  </property>
</Properties>
</file>