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outlineLvl w:val="0"/>
      </w:pPr>
      <w:r>
        <w:rPr>
          <w:rFonts w:hint="eastAsia"/>
        </w:rPr>
        <w:t>《金融大数据分析</w:t>
      </w:r>
      <w:r>
        <w:t>》教学大纲</w:t>
      </w:r>
    </w:p>
    <w:p>
      <w:pPr>
        <w:ind w:firstLine="442" w:firstLineChars="200"/>
        <w:rPr>
          <w:b/>
          <w:bCs/>
          <w:color w:val="000000" w:themeColor="text1"/>
          <w:szCs w:val="21"/>
          <w14:textFill>
            <w14:solidFill>
              <w14:schemeClr w14:val="tx1"/>
            </w14:solidFill>
          </w14:textFill>
        </w:rPr>
      </w:pPr>
    </w:p>
    <w:p>
      <w:pPr>
        <w:ind w:firstLine="562" w:firstLineChars="200"/>
        <w:jc w:val="both"/>
        <w:rPr>
          <w:rFonts w:ascii="Times New Roman"/>
          <w:b/>
          <w:color w:val="000000"/>
          <w:sz w:val="28"/>
          <w:szCs w:val="28"/>
        </w:rPr>
      </w:pPr>
      <w:r>
        <w:rPr>
          <w:rFonts w:hint="eastAsia" w:ascii="Times New Roman"/>
          <w:b/>
          <w:color w:val="000000"/>
          <w:sz w:val="28"/>
          <w:szCs w:val="28"/>
        </w:rPr>
        <w:t>一、课程基本信息</w:t>
      </w:r>
    </w:p>
    <w:tbl>
      <w:tblPr>
        <w:tblStyle w:val="5"/>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b/>
                <w:color w:val="000000"/>
                <w:szCs w:val="21"/>
              </w:rPr>
            </w:pPr>
            <w:r>
              <w:rPr>
                <w:rFonts w:hint="eastAsia" w:cs="PMingLiU"/>
                <w:b/>
                <w:color w:val="000000"/>
                <w:szCs w:val="21"/>
              </w:rPr>
              <w:t>课程类别</w:t>
            </w:r>
          </w:p>
        </w:tc>
        <w:tc>
          <w:tcPr>
            <w:tcW w:w="1479" w:type="dxa"/>
            <w:gridSpan w:val="2"/>
            <w:vAlign w:val="center"/>
          </w:tcPr>
          <w:p>
            <w:pPr>
              <w:jc w:val="center"/>
              <w:rPr>
                <w:color w:val="000000"/>
                <w:szCs w:val="21"/>
              </w:rPr>
            </w:pPr>
            <w:r>
              <w:rPr>
                <w:rFonts w:hint="eastAsia"/>
                <w:color w:val="000000"/>
                <w:szCs w:val="21"/>
              </w:rPr>
              <w:t>专业课程</w:t>
            </w:r>
          </w:p>
        </w:tc>
        <w:tc>
          <w:tcPr>
            <w:tcW w:w="1211" w:type="dxa"/>
            <w:vAlign w:val="center"/>
          </w:tcPr>
          <w:p>
            <w:pPr>
              <w:jc w:val="center"/>
              <w:rPr>
                <w:b/>
                <w:color w:val="000000"/>
                <w:szCs w:val="21"/>
              </w:rPr>
            </w:pPr>
            <w:r>
              <w:rPr>
                <w:rFonts w:hint="eastAsia" w:cs="PMingLiU"/>
                <w:b/>
                <w:color w:val="000000"/>
                <w:szCs w:val="21"/>
              </w:rPr>
              <w:t>课程性质</w:t>
            </w:r>
          </w:p>
        </w:tc>
        <w:tc>
          <w:tcPr>
            <w:tcW w:w="1559" w:type="dxa"/>
            <w:vAlign w:val="center"/>
          </w:tcPr>
          <w:p>
            <w:pPr>
              <w:jc w:val="center"/>
              <w:rPr>
                <w:rFonts w:eastAsia="Times New Roman"/>
                <w:color w:val="000000"/>
                <w:szCs w:val="21"/>
                <w:lang w:eastAsia="zh-Hans"/>
              </w:rPr>
            </w:pPr>
            <w:r>
              <w:rPr>
                <w:rFonts w:hint="eastAsia"/>
                <w:color w:val="000000"/>
                <w:szCs w:val="21"/>
                <w:lang w:eastAsia="zh-Hans"/>
              </w:rPr>
              <w:t>选修</w:t>
            </w:r>
          </w:p>
        </w:tc>
        <w:tc>
          <w:tcPr>
            <w:tcW w:w="1605" w:type="dxa"/>
            <w:vAlign w:val="center"/>
          </w:tcPr>
          <w:p>
            <w:pPr>
              <w:jc w:val="center"/>
              <w:rPr>
                <w:b/>
                <w:color w:val="000000"/>
                <w:szCs w:val="21"/>
              </w:rPr>
            </w:pPr>
            <w:r>
              <w:rPr>
                <w:rFonts w:hint="eastAsia" w:cs="PMingLiU"/>
                <w:b/>
                <w:color w:val="000000"/>
                <w:szCs w:val="21"/>
              </w:rPr>
              <w:t>课程属性</w:t>
            </w:r>
          </w:p>
        </w:tc>
        <w:tc>
          <w:tcPr>
            <w:tcW w:w="1514" w:type="dxa"/>
            <w:gridSpan w:val="2"/>
            <w:vAlign w:val="center"/>
          </w:tcPr>
          <w:p>
            <w:pPr>
              <w:jc w:val="center"/>
              <w:rPr>
                <w:color w:val="000000"/>
                <w:szCs w:val="21"/>
              </w:rPr>
            </w:pPr>
            <w:r>
              <w:rPr>
                <w:rFonts w:hint="eastAsia"/>
                <w:color w:val="000000"/>
                <w:szCs w:val="21"/>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szCs w:val="21"/>
              </w:rPr>
            </w:pPr>
            <w:r>
              <w:rPr>
                <w:rFonts w:hint="eastAsia" w:cs="PMingLiU"/>
                <w:b/>
                <w:color w:val="000000"/>
                <w:szCs w:val="21"/>
              </w:rPr>
              <w:t>课程名称</w:t>
            </w:r>
          </w:p>
        </w:tc>
        <w:tc>
          <w:tcPr>
            <w:tcW w:w="2690" w:type="dxa"/>
            <w:gridSpan w:val="3"/>
            <w:vAlign w:val="center"/>
          </w:tcPr>
          <w:p>
            <w:pPr>
              <w:jc w:val="center"/>
              <w:rPr>
                <w:rFonts w:eastAsia="Times New Roman" w:cs="PMingLiU"/>
                <w:color w:val="000000"/>
                <w:szCs w:val="21"/>
                <w:lang w:eastAsia="zh-Hans"/>
              </w:rPr>
            </w:pPr>
            <w:r>
              <w:rPr>
                <w:rFonts w:hint="eastAsia" w:cs="PMingLiU"/>
                <w:color w:val="000000"/>
                <w:szCs w:val="21"/>
                <w:lang w:eastAsia="zh-Hans"/>
              </w:rPr>
              <w:t>金融</w:t>
            </w:r>
            <w:r>
              <w:rPr>
                <w:rFonts w:hint="eastAsia" w:cs="PMingLiU"/>
                <w:color w:val="000000"/>
                <w:szCs w:val="21"/>
              </w:rPr>
              <w:t>大数据分析</w:t>
            </w:r>
          </w:p>
        </w:tc>
        <w:tc>
          <w:tcPr>
            <w:tcW w:w="1559" w:type="dxa"/>
            <w:vAlign w:val="center"/>
          </w:tcPr>
          <w:p>
            <w:pPr>
              <w:jc w:val="center"/>
              <w:rPr>
                <w:rFonts w:cs="PMingLiU"/>
                <w:b/>
                <w:color w:val="000000"/>
                <w:szCs w:val="21"/>
              </w:rPr>
            </w:pPr>
            <w:r>
              <w:rPr>
                <w:rFonts w:hint="eastAsia" w:cs="PMingLiU"/>
                <w:b/>
                <w:color w:val="000000"/>
                <w:szCs w:val="21"/>
              </w:rPr>
              <w:t>课程英文名称</w:t>
            </w:r>
          </w:p>
        </w:tc>
        <w:tc>
          <w:tcPr>
            <w:tcW w:w="3119" w:type="dxa"/>
            <w:gridSpan w:val="3"/>
            <w:vAlign w:val="center"/>
          </w:tcPr>
          <w:p>
            <w:pPr>
              <w:jc w:val="center"/>
              <w:rPr>
                <w:rFonts w:cs="PMingLiU"/>
                <w:color w:val="000000"/>
                <w:szCs w:val="21"/>
              </w:rPr>
            </w:pPr>
            <w:r>
              <w:rPr>
                <w:rFonts w:cs="PMingLiU"/>
                <w:color w:val="000000"/>
                <w:szCs w:val="21"/>
              </w:rPr>
              <w:t>Financial big data analysis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szCs w:val="21"/>
              </w:rPr>
            </w:pPr>
            <w:r>
              <w:rPr>
                <w:rFonts w:hint="eastAsia" w:cs="PMingLiU"/>
                <w:b/>
                <w:color w:val="000000"/>
                <w:szCs w:val="21"/>
              </w:rPr>
              <w:t>课程编码</w:t>
            </w:r>
          </w:p>
        </w:tc>
        <w:tc>
          <w:tcPr>
            <w:tcW w:w="2690" w:type="dxa"/>
            <w:gridSpan w:val="3"/>
            <w:vAlign w:val="center"/>
          </w:tcPr>
          <w:p>
            <w:pPr>
              <w:jc w:val="center"/>
              <w:rPr>
                <w:rFonts w:cs="PMingLiU"/>
                <w:color w:val="000000"/>
                <w:szCs w:val="21"/>
              </w:rPr>
            </w:pPr>
            <w:r>
              <w:rPr>
                <w:rFonts w:cs="PMingLiU"/>
                <w:color w:val="000000"/>
                <w:szCs w:val="21"/>
              </w:rPr>
              <w:t>H35X074F</w:t>
            </w:r>
          </w:p>
        </w:tc>
        <w:tc>
          <w:tcPr>
            <w:tcW w:w="1559" w:type="dxa"/>
            <w:vAlign w:val="center"/>
          </w:tcPr>
          <w:p>
            <w:pPr>
              <w:jc w:val="center"/>
              <w:rPr>
                <w:rFonts w:cs="PMingLiU"/>
                <w:b/>
                <w:color w:val="000000"/>
                <w:szCs w:val="21"/>
              </w:rPr>
            </w:pPr>
            <w:r>
              <w:rPr>
                <w:rFonts w:hint="eastAsia" w:cs="PMingLiU"/>
                <w:b/>
                <w:color w:val="000000"/>
                <w:szCs w:val="21"/>
              </w:rPr>
              <w:t>适用专业</w:t>
            </w:r>
          </w:p>
        </w:tc>
        <w:tc>
          <w:tcPr>
            <w:tcW w:w="3119" w:type="dxa"/>
            <w:gridSpan w:val="3"/>
            <w:vAlign w:val="center"/>
          </w:tcPr>
          <w:p>
            <w:pPr>
              <w:jc w:val="center"/>
              <w:rPr>
                <w:rFonts w:cs="PMingLiU"/>
                <w:color w:val="000000"/>
                <w:szCs w:val="21"/>
              </w:rPr>
            </w:pPr>
            <w:r>
              <w:rPr>
                <w:rFonts w:hint="eastAsia" w:cs="PMingLiU"/>
                <w:color w:val="000000"/>
                <w:sz w:val="21"/>
                <w:szCs w:val="21"/>
              </w:rPr>
              <w:t>数据科学与大数据技术/金融学/互联网金融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29" w:type="dxa"/>
            <w:vAlign w:val="center"/>
          </w:tcPr>
          <w:p>
            <w:pPr>
              <w:jc w:val="center"/>
              <w:rPr>
                <w:rFonts w:cs="PMingLiU"/>
                <w:b/>
                <w:color w:val="000000"/>
                <w:szCs w:val="21"/>
              </w:rPr>
            </w:pPr>
            <w:r>
              <w:rPr>
                <w:rFonts w:hint="eastAsia" w:cs="PMingLiU"/>
                <w:b/>
                <w:color w:val="000000"/>
                <w:szCs w:val="21"/>
              </w:rPr>
              <w:t>考核方式</w:t>
            </w:r>
          </w:p>
        </w:tc>
        <w:tc>
          <w:tcPr>
            <w:tcW w:w="2690" w:type="dxa"/>
            <w:gridSpan w:val="3"/>
            <w:vAlign w:val="center"/>
          </w:tcPr>
          <w:p>
            <w:pPr>
              <w:jc w:val="center"/>
              <w:rPr>
                <w:rFonts w:cs="PMingLiU"/>
                <w:szCs w:val="21"/>
              </w:rPr>
            </w:pPr>
            <w:r>
              <w:rPr>
                <w:rFonts w:hint="eastAsia" w:cs="PMingLiU"/>
                <w:szCs w:val="21"/>
              </w:rPr>
              <w:t>考查</w:t>
            </w:r>
          </w:p>
        </w:tc>
        <w:tc>
          <w:tcPr>
            <w:tcW w:w="1559" w:type="dxa"/>
            <w:vAlign w:val="center"/>
          </w:tcPr>
          <w:p>
            <w:pPr>
              <w:jc w:val="center"/>
              <w:rPr>
                <w:rFonts w:cs="PMingLiU"/>
                <w:b/>
                <w:szCs w:val="21"/>
              </w:rPr>
            </w:pPr>
            <w:r>
              <w:rPr>
                <w:rFonts w:hint="eastAsia" w:cs="PMingLiU"/>
                <w:b/>
                <w:szCs w:val="21"/>
              </w:rPr>
              <w:t>先修课程</w:t>
            </w:r>
          </w:p>
        </w:tc>
        <w:tc>
          <w:tcPr>
            <w:tcW w:w="3119" w:type="dxa"/>
            <w:gridSpan w:val="3"/>
            <w:vAlign w:val="center"/>
          </w:tcPr>
          <w:p>
            <w:pPr>
              <w:spacing w:line="280" w:lineRule="exact"/>
              <w:jc w:val="center"/>
              <w:rPr>
                <w:rFonts w:cs="PMingLiU"/>
                <w:szCs w:val="21"/>
              </w:rPr>
            </w:pPr>
            <w:r>
              <w:rPr>
                <w:rFonts w:hint="eastAsia" w:cs="PMingLiU"/>
                <w:szCs w:val="21"/>
              </w:rPr>
              <w:t>Python程序设计、</w:t>
            </w:r>
            <w:r>
              <w:rPr>
                <w:rFonts w:hint="eastAsia"/>
              </w:rPr>
              <w:t>概率论与数理统计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529" w:type="dxa"/>
            <w:vAlign w:val="center"/>
          </w:tcPr>
          <w:p>
            <w:pPr>
              <w:jc w:val="center"/>
              <w:rPr>
                <w:rFonts w:cs="PMingLiU"/>
                <w:b/>
                <w:color w:val="000000"/>
                <w:szCs w:val="21"/>
              </w:rPr>
            </w:pPr>
            <w:r>
              <w:rPr>
                <w:rFonts w:hint="eastAsia" w:cs="PMingLiU"/>
                <w:b/>
                <w:color w:val="000000"/>
                <w:szCs w:val="21"/>
              </w:rPr>
              <w:t>总学时</w:t>
            </w:r>
          </w:p>
        </w:tc>
        <w:tc>
          <w:tcPr>
            <w:tcW w:w="1345" w:type="dxa"/>
            <w:vAlign w:val="center"/>
          </w:tcPr>
          <w:p>
            <w:pPr>
              <w:jc w:val="center"/>
              <w:rPr>
                <w:rFonts w:cs="PMingLiU"/>
                <w:szCs w:val="21"/>
              </w:rPr>
            </w:pPr>
            <w:r>
              <w:rPr>
                <w:rFonts w:cs="PMingLiU"/>
                <w:szCs w:val="21"/>
              </w:rPr>
              <w:t>48</w:t>
            </w:r>
          </w:p>
        </w:tc>
        <w:tc>
          <w:tcPr>
            <w:tcW w:w="1345" w:type="dxa"/>
            <w:gridSpan w:val="2"/>
            <w:vAlign w:val="center"/>
          </w:tcPr>
          <w:p>
            <w:pPr>
              <w:jc w:val="center"/>
              <w:rPr>
                <w:rFonts w:cs="PMingLiU"/>
                <w:szCs w:val="21"/>
              </w:rPr>
            </w:pPr>
            <w:r>
              <w:rPr>
                <w:rFonts w:hint="eastAsia" w:cs="PMingLiU"/>
                <w:b/>
                <w:szCs w:val="21"/>
              </w:rPr>
              <w:t>学分</w:t>
            </w:r>
          </w:p>
        </w:tc>
        <w:tc>
          <w:tcPr>
            <w:tcW w:w="1559" w:type="dxa"/>
            <w:vAlign w:val="center"/>
          </w:tcPr>
          <w:p>
            <w:pPr>
              <w:jc w:val="center"/>
              <w:rPr>
                <w:rFonts w:cs="PMingLiU"/>
                <w:b/>
                <w:szCs w:val="21"/>
              </w:rPr>
            </w:pPr>
            <w:r>
              <w:rPr>
                <w:rFonts w:cs="PMingLiU"/>
                <w:bCs/>
                <w:szCs w:val="21"/>
              </w:rPr>
              <w:t>3</w:t>
            </w:r>
          </w:p>
        </w:tc>
        <w:tc>
          <w:tcPr>
            <w:tcW w:w="1630" w:type="dxa"/>
            <w:gridSpan w:val="2"/>
            <w:vAlign w:val="center"/>
          </w:tcPr>
          <w:p>
            <w:pPr>
              <w:jc w:val="center"/>
              <w:rPr>
                <w:rFonts w:cs="PMingLiU"/>
                <w:b/>
                <w:szCs w:val="21"/>
              </w:rPr>
            </w:pPr>
            <w:r>
              <w:rPr>
                <w:rFonts w:hint="eastAsia" w:cs="PMingLiU"/>
                <w:b/>
                <w:szCs w:val="21"/>
              </w:rPr>
              <w:t>理论学时</w:t>
            </w:r>
          </w:p>
        </w:tc>
        <w:tc>
          <w:tcPr>
            <w:tcW w:w="1489" w:type="dxa"/>
            <w:vAlign w:val="center"/>
          </w:tcPr>
          <w:p>
            <w:pPr>
              <w:jc w:val="center"/>
              <w:rPr>
                <w:rFonts w:cs="PMingLiU"/>
                <w:szCs w:val="21"/>
              </w:rPr>
            </w:pPr>
            <w:r>
              <w:rPr>
                <w:rFonts w:cs="PMingLiU"/>
                <w:szCs w:val="21"/>
              </w:rPr>
              <w:t>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19" w:type="dxa"/>
            <w:gridSpan w:val="4"/>
            <w:vAlign w:val="center"/>
          </w:tcPr>
          <w:p>
            <w:pPr>
              <w:jc w:val="center"/>
              <w:rPr>
                <w:rFonts w:cs="PMingLiU"/>
                <w:b/>
                <w:szCs w:val="21"/>
              </w:rPr>
            </w:pPr>
            <w:r>
              <w:rPr>
                <w:rFonts w:hint="eastAsia" w:cs="PMingLiU"/>
                <w:b/>
                <w:szCs w:val="21"/>
              </w:rPr>
              <w:t>实验学时</w:t>
            </w:r>
            <w:r>
              <w:rPr>
                <w:rFonts w:cs="PMingLiU"/>
                <w:b/>
                <w:szCs w:val="21"/>
              </w:rPr>
              <w:t>/</w:t>
            </w:r>
            <w:r>
              <w:rPr>
                <w:rFonts w:hint="eastAsia" w:cs="PMingLiU"/>
                <w:b/>
                <w:szCs w:val="21"/>
              </w:rPr>
              <w:t>实训学时</w:t>
            </w:r>
            <w:r>
              <w:rPr>
                <w:rFonts w:cs="PMingLiU"/>
                <w:b/>
                <w:szCs w:val="21"/>
              </w:rPr>
              <w:t xml:space="preserve">/ </w:t>
            </w:r>
            <w:r>
              <w:rPr>
                <w:rFonts w:hint="eastAsia" w:cs="PMingLiU"/>
                <w:b/>
                <w:szCs w:val="21"/>
              </w:rPr>
              <w:t>实践学时</w:t>
            </w:r>
            <w:r>
              <w:rPr>
                <w:rFonts w:cs="PMingLiU"/>
                <w:b/>
                <w:szCs w:val="21"/>
              </w:rPr>
              <w:t>/</w:t>
            </w:r>
            <w:r>
              <w:rPr>
                <w:rFonts w:hint="eastAsia" w:cs="PMingLiU"/>
                <w:b/>
                <w:szCs w:val="21"/>
              </w:rPr>
              <w:t>上机学时</w:t>
            </w:r>
          </w:p>
        </w:tc>
        <w:tc>
          <w:tcPr>
            <w:tcW w:w="4678" w:type="dxa"/>
            <w:gridSpan w:val="4"/>
            <w:vAlign w:val="center"/>
          </w:tcPr>
          <w:p>
            <w:pPr>
              <w:rPr>
                <w:rFonts w:cs="PMingLiU"/>
                <w:szCs w:val="21"/>
              </w:rPr>
            </w:pPr>
            <w:r>
              <w:rPr>
                <w:rFonts w:hint="eastAsia" w:cs="PMingLiU"/>
                <w:szCs w:val="21"/>
              </w:rPr>
              <w:t>实验学时/实训学时/ 实践学时：</w:t>
            </w:r>
            <w:r>
              <w:rPr>
                <w:rFonts w:cs="PMingLiU"/>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szCs w:val="21"/>
              </w:rPr>
            </w:pPr>
            <w:r>
              <w:rPr>
                <w:rFonts w:hint="eastAsia" w:cs="PMingLiU"/>
                <w:b/>
                <w:color w:val="000000"/>
                <w:szCs w:val="21"/>
              </w:rPr>
              <w:t>开课单位</w:t>
            </w:r>
          </w:p>
        </w:tc>
        <w:tc>
          <w:tcPr>
            <w:tcW w:w="4678" w:type="dxa"/>
            <w:gridSpan w:val="4"/>
            <w:vAlign w:val="center"/>
          </w:tcPr>
          <w:p>
            <w:pPr>
              <w:rPr>
                <w:rFonts w:cs="PMingLiU"/>
                <w:color w:val="000000"/>
                <w:szCs w:val="21"/>
              </w:rPr>
            </w:pPr>
            <w:r>
              <w:rPr>
                <w:rFonts w:hint="eastAsia" w:cs="PMingLiU"/>
                <w:color w:val="000000"/>
                <w:szCs w:val="21"/>
              </w:rPr>
              <w:t>人工智能学院</w:t>
            </w:r>
          </w:p>
        </w:tc>
      </w:tr>
    </w:tbl>
    <w:p>
      <w:pPr>
        <w:ind w:firstLine="562" w:firstLineChars="200"/>
        <w:rPr>
          <w:rFonts w:ascii="Times New Roman"/>
          <w:b/>
          <w:color w:val="000000"/>
          <w:sz w:val="28"/>
          <w:szCs w:val="28"/>
        </w:rPr>
      </w:pPr>
    </w:p>
    <w:p>
      <w:pPr>
        <w:ind w:firstLine="562" w:firstLineChars="200"/>
        <w:rPr>
          <w:b/>
          <w:color w:val="000000"/>
          <w:sz w:val="28"/>
          <w:szCs w:val="28"/>
        </w:rPr>
      </w:pPr>
      <w:r>
        <w:rPr>
          <w:rFonts w:hint="eastAsia" w:ascii="Times New Roman"/>
          <w:b/>
          <w:color w:val="000000"/>
          <w:sz w:val="28"/>
          <w:szCs w:val="28"/>
        </w:rPr>
        <w:t>二、</w:t>
      </w:r>
      <w:r>
        <w:rPr>
          <w:rFonts w:hint="eastAsia"/>
          <w:b/>
          <w:color w:val="000000"/>
          <w:sz w:val="28"/>
          <w:szCs w:val="28"/>
        </w:rPr>
        <w:t>课程简介</w:t>
      </w:r>
    </w:p>
    <w:p>
      <w:pPr>
        <w:spacing w:line="360" w:lineRule="auto"/>
        <w:ind w:firstLine="440" w:firstLineChars="200"/>
        <w:rPr>
          <w:szCs w:val="21"/>
        </w:rPr>
      </w:pPr>
      <w:r>
        <w:rPr>
          <w:rFonts w:hint="eastAsia"/>
          <w:szCs w:val="21"/>
        </w:rPr>
        <w:t>《金融大数据分析》是数据科学与大数据技术专业的专业+金融大数据拓展课程。该课程</w:t>
      </w:r>
      <w:r>
        <w:rPr>
          <w:rFonts w:hint="eastAsia"/>
          <w:szCs w:val="21"/>
          <w:lang w:eastAsia="zh-Hans"/>
        </w:rPr>
        <w:t>是</w:t>
      </w:r>
      <w:r>
        <w:rPr>
          <w:rFonts w:hint="eastAsia"/>
          <w:szCs w:val="21"/>
        </w:rPr>
        <w:t>大数据与金融业的深度融合，从大数据金融的商业模式创新、大数据金融机构与产品创新、大数据金融服务平台创新、大数据金融生态环境建设和大数据金融案例分析等角度深刻阐释了国内外大数据金融的发展现状以及未来发展前景</w:t>
      </w:r>
      <w:r>
        <w:rPr>
          <w:szCs w:val="21"/>
        </w:rPr>
        <w:t>。</w:t>
      </w:r>
      <w:r>
        <w:rPr>
          <w:rFonts w:hint="eastAsia"/>
          <w:szCs w:val="21"/>
        </w:rPr>
        <w:t>教学核心内容</w:t>
      </w:r>
      <w:r>
        <w:rPr>
          <w:rFonts w:hint="eastAsia"/>
          <w:szCs w:val="21"/>
          <w:lang w:eastAsia="zh-Hans"/>
        </w:rPr>
        <w:t>为</w:t>
      </w:r>
      <w:r>
        <w:rPr>
          <w:rFonts w:hint="eastAsia"/>
          <w:szCs w:val="21"/>
        </w:rPr>
        <w:t>大数据的提出与演化</w:t>
      </w:r>
      <w:r>
        <w:rPr>
          <w:szCs w:val="21"/>
        </w:rPr>
        <w:t>、</w:t>
      </w:r>
      <w:r>
        <w:rPr>
          <w:rFonts w:hint="eastAsia"/>
          <w:szCs w:val="21"/>
        </w:rPr>
        <w:t>大数据思维，并从大数据与金融融合、大数据金融的商业模式、大数据金融机构与产品创新、大数据金融服务平台创新、大数据金融算法、 Fintech与大数据金融等多个方面对大数据金融进行了深入研究和展望。</w:t>
      </w:r>
      <w:r>
        <w:rPr>
          <w:rFonts w:hint="eastAsia"/>
          <w:szCs w:val="21"/>
          <w:lang w:eastAsia="zh-Hans"/>
        </w:rPr>
        <w:t>通过该课程的学习</w:t>
      </w:r>
      <w:r>
        <w:rPr>
          <w:szCs w:val="21"/>
          <w:lang w:eastAsia="zh-Hans"/>
        </w:rPr>
        <w:t>，</w:t>
      </w:r>
      <w:r>
        <w:rPr>
          <w:rFonts w:hint="eastAsia"/>
          <w:szCs w:val="21"/>
          <w:lang w:eastAsia="zh-Hans"/>
        </w:rPr>
        <w:t>使学生能够全面了解大数据金融</w:t>
      </w:r>
      <w:r>
        <w:rPr>
          <w:szCs w:val="21"/>
          <w:lang w:eastAsia="zh-Hans"/>
        </w:rPr>
        <w:t>，</w:t>
      </w:r>
      <w:r>
        <w:rPr>
          <w:rFonts w:hint="eastAsia"/>
          <w:szCs w:val="21"/>
          <w:lang w:eastAsia="zh-Hans"/>
        </w:rPr>
        <w:t>并能将其运用在银行业</w:t>
      </w:r>
      <w:r>
        <w:rPr>
          <w:szCs w:val="21"/>
          <w:lang w:eastAsia="zh-Hans"/>
        </w:rPr>
        <w:t>、</w:t>
      </w:r>
      <w:r>
        <w:rPr>
          <w:rFonts w:hint="eastAsia"/>
          <w:szCs w:val="21"/>
          <w:lang w:eastAsia="zh-Hans"/>
        </w:rPr>
        <w:t>证券业</w:t>
      </w:r>
      <w:r>
        <w:rPr>
          <w:szCs w:val="21"/>
          <w:lang w:eastAsia="zh-Hans"/>
        </w:rPr>
        <w:t>、</w:t>
      </w:r>
      <w:r>
        <w:rPr>
          <w:rFonts w:hint="eastAsia"/>
          <w:szCs w:val="21"/>
          <w:lang w:eastAsia="zh-Hans"/>
        </w:rPr>
        <w:t>保险业等金融行业</w:t>
      </w:r>
      <w:r>
        <w:rPr>
          <w:szCs w:val="21"/>
          <w:lang w:eastAsia="zh-Hans"/>
        </w:rPr>
        <w:t>，</w:t>
      </w:r>
      <w:r>
        <w:rPr>
          <w:rFonts w:hint="eastAsia"/>
          <w:szCs w:val="21"/>
          <w:lang w:eastAsia="zh-Hans"/>
        </w:rPr>
        <w:t>为成为</w:t>
      </w:r>
      <w:r>
        <w:rPr>
          <w:color w:val="1A1A1A"/>
          <w:szCs w:val="21"/>
        </w:rPr>
        <w:t>复合型金融人才</w:t>
      </w:r>
      <w:r>
        <w:rPr>
          <w:rFonts w:hint="eastAsia"/>
          <w:color w:val="1A1A1A"/>
          <w:szCs w:val="21"/>
          <w:lang w:eastAsia="zh-Hans"/>
        </w:rPr>
        <w:t>奠定基础</w:t>
      </w:r>
      <w:r>
        <w:rPr>
          <w:color w:val="1A1A1A"/>
          <w:szCs w:val="21"/>
          <w:lang w:eastAsia="zh-Hans"/>
        </w:rPr>
        <w:t>，</w:t>
      </w:r>
      <w:r>
        <w:rPr>
          <w:rFonts w:hint="eastAsia"/>
          <w:color w:val="1A1A1A"/>
          <w:szCs w:val="21"/>
          <w:lang w:eastAsia="zh-Hans"/>
        </w:rPr>
        <w:t>也</w:t>
      </w:r>
      <w:r>
        <w:rPr>
          <w:rFonts w:hint="eastAsia"/>
          <w:szCs w:val="21"/>
        </w:rPr>
        <w:t>为金融行业的健康、持续、稳定发展提供人才保障。</w:t>
      </w:r>
    </w:p>
    <w:p>
      <w:pPr>
        <w:ind w:firstLine="562" w:firstLineChars="200"/>
        <w:rPr>
          <w:rFonts w:ascii="Times New Roman"/>
          <w:b/>
          <w:color w:val="000000"/>
          <w:sz w:val="28"/>
          <w:szCs w:val="28"/>
        </w:rPr>
      </w:pPr>
      <w:r>
        <w:rPr>
          <w:rFonts w:hint="eastAsia" w:ascii="Times New Roman"/>
          <w:b/>
          <w:color w:val="000000"/>
          <w:sz w:val="28"/>
          <w:szCs w:val="28"/>
        </w:rPr>
        <w:t>三、课程教学目标</w:t>
      </w:r>
    </w:p>
    <w:tbl>
      <w:tblPr>
        <w:tblStyle w:val="5"/>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color w:val="000000"/>
                <w:szCs w:val="21"/>
              </w:rPr>
            </w:pPr>
            <w:r>
              <w:rPr>
                <w:rFonts w:hint="eastAsia"/>
                <w:b/>
                <w:bCs/>
                <w:color w:val="000000"/>
                <w:szCs w:val="21"/>
              </w:rPr>
              <w:t>课程教学目标</w:t>
            </w:r>
          </w:p>
        </w:tc>
        <w:tc>
          <w:tcPr>
            <w:tcW w:w="2721" w:type="dxa"/>
            <w:vAlign w:val="center"/>
          </w:tcPr>
          <w:p>
            <w:pPr>
              <w:tabs>
                <w:tab w:val="left" w:pos="1440"/>
              </w:tabs>
              <w:jc w:val="center"/>
              <w:outlineLvl w:val="0"/>
              <w:rPr>
                <w:b/>
                <w:bCs/>
                <w:color w:val="000000"/>
                <w:szCs w:val="21"/>
              </w:rPr>
            </w:pPr>
            <w:r>
              <w:rPr>
                <w:rFonts w:hint="eastAsia"/>
                <w:b/>
                <w:bCs/>
                <w:color w:val="000000"/>
                <w:szCs w:val="21"/>
              </w:rPr>
              <w:t>支撑人才培养规格指标点</w:t>
            </w:r>
          </w:p>
        </w:tc>
        <w:tc>
          <w:tcPr>
            <w:tcW w:w="1815" w:type="dxa"/>
            <w:vAlign w:val="center"/>
          </w:tcPr>
          <w:p>
            <w:pPr>
              <w:tabs>
                <w:tab w:val="left" w:pos="1440"/>
              </w:tabs>
              <w:outlineLvl w:val="0"/>
              <w:rPr>
                <w:b/>
                <w:bCs/>
                <w:color w:val="000000"/>
                <w:szCs w:val="21"/>
              </w:rPr>
            </w:pPr>
            <w:r>
              <w:rPr>
                <w:rFonts w:hint="eastAsia"/>
                <w:b/>
                <w:bCs/>
                <w:color w:val="000000"/>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000000"/>
              </w:rPr>
            </w:pPr>
            <w:r>
              <w:rPr>
                <w:rFonts w:hint="eastAsia"/>
                <w:b/>
                <w:color w:val="000000"/>
              </w:rPr>
              <w:t>知</w:t>
            </w:r>
          </w:p>
          <w:p>
            <w:pPr>
              <w:tabs>
                <w:tab w:val="left" w:pos="1440"/>
              </w:tabs>
              <w:jc w:val="center"/>
              <w:outlineLvl w:val="0"/>
              <w:rPr>
                <w:b/>
                <w:color w:val="000000"/>
              </w:rPr>
            </w:pPr>
            <w:r>
              <w:rPr>
                <w:rFonts w:hint="eastAsia"/>
                <w:b/>
                <w:color w:val="000000"/>
              </w:rPr>
              <w:t>识</w:t>
            </w:r>
          </w:p>
          <w:p>
            <w:pPr>
              <w:tabs>
                <w:tab w:val="left" w:pos="1440"/>
              </w:tabs>
              <w:jc w:val="center"/>
              <w:outlineLvl w:val="0"/>
              <w:rPr>
                <w:b/>
                <w:color w:val="000000"/>
              </w:rPr>
            </w:pPr>
            <w:r>
              <w:rPr>
                <w:rFonts w:hint="eastAsia"/>
                <w:b/>
                <w:color w:val="000000"/>
              </w:rPr>
              <w:t>目</w:t>
            </w:r>
          </w:p>
          <w:p>
            <w:pPr>
              <w:tabs>
                <w:tab w:val="left" w:pos="1440"/>
              </w:tabs>
              <w:jc w:val="center"/>
              <w:outlineLvl w:val="0"/>
              <w:rPr>
                <w:b/>
                <w:color w:val="000000"/>
              </w:rPr>
            </w:pPr>
            <w:r>
              <w:rPr>
                <w:rFonts w:hint="eastAsia"/>
                <w:b/>
                <w:color w:val="000000"/>
              </w:rPr>
              <w:t>标</w:t>
            </w:r>
          </w:p>
        </w:tc>
        <w:tc>
          <w:tcPr>
            <w:tcW w:w="3827" w:type="dxa"/>
            <w:vAlign w:val="center"/>
          </w:tcPr>
          <w:p>
            <w:pPr>
              <w:tabs>
                <w:tab w:val="left" w:pos="1440"/>
              </w:tabs>
              <w:outlineLvl w:val="0"/>
              <w:rPr>
                <w:b/>
                <w:bCs/>
                <w:szCs w:val="21"/>
              </w:rPr>
            </w:pPr>
            <w:r>
              <w:rPr>
                <w:rFonts w:hint="eastAsia"/>
                <w:b/>
                <w:bCs/>
                <w:szCs w:val="21"/>
              </w:rPr>
              <w:t>目标1：</w:t>
            </w:r>
          </w:p>
          <w:p>
            <w:pPr>
              <w:rPr>
                <w:szCs w:val="21"/>
              </w:rPr>
            </w:pPr>
            <w:r>
              <w:rPr>
                <w:rFonts w:hint="eastAsia"/>
                <w:color w:val="000000"/>
                <w:szCs w:val="21"/>
              </w:rPr>
              <w:t>学生需掌握</w:t>
            </w:r>
            <w:r>
              <w:rPr>
                <w:rFonts w:hint="eastAsia"/>
                <w:color w:val="000000"/>
                <w:szCs w:val="21"/>
                <w:lang w:eastAsia="zh-Hans"/>
              </w:rPr>
              <w:t>大数据的基本概念以及演化过程</w:t>
            </w:r>
            <w:r>
              <w:rPr>
                <w:color w:val="000000"/>
                <w:szCs w:val="21"/>
                <w:lang w:eastAsia="zh-Hans"/>
              </w:rPr>
              <w:t>、</w:t>
            </w:r>
            <w:r>
              <w:rPr>
                <w:rFonts w:hint="eastAsia"/>
                <w:color w:val="000000"/>
                <w:szCs w:val="21"/>
                <w:lang w:eastAsia="zh-Hans"/>
              </w:rPr>
              <w:t>大数据思维</w:t>
            </w:r>
            <w:r>
              <w:rPr>
                <w:color w:val="000000"/>
                <w:szCs w:val="21"/>
                <w:lang w:eastAsia="zh-Hans"/>
              </w:rPr>
              <w:t>、</w:t>
            </w:r>
            <w:r>
              <w:rPr>
                <w:rFonts w:hint="eastAsia"/>
                <w:color w:val="000000"/>
                <w:szCs w:val="21"/>
                <w:lang w:eastAsia="zh-Hans"/>
              </w:rPr>
              <w:t>大数据金融的基本概念</w:t>
            </w:r>
            <w:r>
              <w:rPr>
                <w:color w:val="000000"/>
                <w:szCs w:val="21"/>
                <w:lang w:eastAsia="zh-Hans"/>
              </w:rPr>
              <w:t>、</w:t>
            </w:r>
            <w:r>
              <w:rPr>
                <w:rFonts w:hint="eastAsia"/>
                <w:color w:val="000000"/>
                <w:szCs w:val="21"/>
                <w:lang w:eastAsia="zh-Hans"/>
              </w:rPr>
              <w:t>大数据金融的商业模式</w:t>
            </w:r>
            <w:r>
              <w:rPr>
                <w:color w:val="000000"/>
                <w:szCs w:val="21"/>
                <w:lang w:eastAsia="zh-Hans"/>
              </w:rPr>
              <w:t>、</w:t>
            </w:r>
            <w:r>
              <w:rPr>
                <w:rFonts w:hint="eastAsia"/>
                <w:color w:val="000000"/>
                <w:szCs w:val="21"/>
                <w:lang w:eastAsia="zh-Hans"/>
              </w:rPr>
              <w:t>金融大数据的应用现状</w:t>
            </w:r>
            <w:r>
              <w:rPr>
                <w:color w:val="000000"/>
                <w:szCs w:val="21"/>
                <w:lang w:eastAsia="zh-Hans"/>
              </w:rPr>
              <w:t>、</w:t>
            </w:r>
            <w:r>
              <w:rPr>
                <w:rFonts w:hint="eastAsia"/>
                <w:color w:val="000000"/>
                <w:szCs w:val="21"/>
                <w:lang w:eastAsia="zh-Hans"/>
              </w:rPr>
              <w:t>大数据服务平台的界定与分类</w:t>
            </w:r>
            <w:r>
              <w:rPr>
                <w:color w:val="000000"/>
                <w:szCs w:val="21"/>
                <w:lang w:eastAsia="zh-Hans"/>
              </w:rPr>
              <w:t>、</w:t>
            </w:r>
            <w:r>
              <w:rPr>
                <w:rFonts w:hint="eastAsia"/>
                <w:color w:val="000000"/>
                <w:szCs w:val="21"/>
                <w:lang w:eastAsia="zh-Hans"/>
              </w:rPr>
              <w:t>大数据金融体系构建</w:t>
            </w:r>
            <w:r>
              <w:rPr>
                <w:color w:val="000000"/>
                <w:szCs w:val="21"/>
                <w:lang w:eastAsia="zh-Hans"/>
              </w:rPr>
              <w:t>、</w:t>
            </w:r>
            <w:r>
              <w:rPr>
                <w:rFonts w:hint="eastAsia"/>
                <w:color w:val="000000"/>
                <w:szCs w:val="21"/>
                <w:lang w:eastAsia="zh-Hans"/>
              </w:rPr>
              <w:t>数据挖掘的经典算法</w:t>
            </w:r>
            <w:r>
              <w:rPr>
                <w:color w:val="000000"/>
                <w:szCs w:val="21"/>
                <w:lang w:eastAsia="zh-Hans"/>
              </w:rPr>
              <w:t>、Fintech 行业概述 、Fintech 的创新 、Fintech+ 区块</w:t>
            </w:r>
            <w:r>
              <w:rPr>
                <w:rFonts w:hint="eastAsia"/>
                <w:color w:val="000000"/>
                <w:szCs w:val="21"/>
                <w:lang w:eastAsia="zh-Hans"/>
              </w:rPr>
              <w:t>链</w:t>
            </w:r>
            <w:r>
              <w:rPr>
                <w:rFonts w:hint="eastAsia"/>
                <w:szCs w:val="21"/>
              </w:rPr>
              <w:t>。</w:t>
            </w:r>
          </w:p>
          <w:p>
            <w:pPr>
              <w:rPr>
                <w:szCs w:val="21"/>
              </w:rPr>
            </w:pPr>
          </w:p>
        </w:tc>
        <w:tc>
          <w:tcPr>
            <w:tcW w:w="2721" w:type="dxa"/>
            <w:vAlign w:val="center"/>
          </w:tcPr>
          <w:p>
            <w:pPr>
              <w:widowControl/>
              <w:rPr>
                <w:color w:val="231F20"/>
                <w:sz w:val="20"/>
                <w:szCs w:val="20"/>
                <w:lang w:bidi="ar"/>
              </w:rPr>
            </w:pPr>
            <w:r>
              <w:rPr>
                <w:color w:val="231F20"/>
                <w:sz w:val="20"/>
                <w:szCs w:val="20"/>
                <w:lang w:bidi="ar"/>
              </w:rPr>
              <w:t>1</w:t>
            </w:r>
            <w:r>
              <w:rPr>
                <w:rFonts w:hint="eastAsia"/>
                <w:color w:val="231F20"/>
                <w:sz w:val="20"/>
                <w:szCs w:val="20"/>
                <w:lang w:bidi="ar"/>
              </w:rPr>
              <w:t>-1 具备大数据专业基础理论知识和专业知识</w:t>
            </w:r>
          </w:p>
          <w:p>
            <w:pPr>
              <w:widowControl/>
            </w:pPr>
            <w:r>
              <w:rPr>
                <w:color w:val="231F20"/>
                <w:sz w:val="20"/>
                <w:szCs w:val="20"/>
                <w:lang w:bidi="ar"/>
              </w:rPr>
              <w:t>1</w:t>
            </w:r>
            <w:r>
              <w:rPr>
                <w:rFonts w:hint="eastAsia"/>
                <w:color w:val="231F20"/>
                <w:sz w:val="20"/>
                <w:szCs w:val="20"/>
                <w:lang w:bidi="ar"/>
              </w:rPr>
              <w:t xml:space="preserve">-2 理解大数据专业及相关学科的基本概念、知识结构、典型方法，建立数字化、算法、模块化与层次化等核心专业意识。 </w:t>
            </w:r>
          </w:p>
          <w:p>
            <w:pPr>
              <w:rPr>
                <w:color w:val="000000"/>
                <w:szCs w:val="21"/>
              </w:rPr>
            </w:pPr>
          </w:p>
        </w:tc>
        <w:tc>
          <w:tcPr>
            <w:tcW w:w="1815" w:type="dxa"/>
            <w:vAlign w:val="center"/>
          </w:tcPr>
          <w:p>
            <w:pPr>
              <w:widowControl/>
              <w:rPr>
                <w:color w:val="000000"/>
                <w:szCs w:val="21"/>
              </w:rPr>
            </w:pPr>
            <w:r>
              <w:rPr>
                <w:color w:val="231F20"/>
                <w:sz w:val="20"/>
                <w:szCs w:val="20"/>
                <w:lang w:bidi="ar"/>
              </w:rPr>
              <w:t>1</w:t>
            </w:r>
            <w:r>
              <w:rPr>
                <w:rFonts w:hint="eastAsia"/>
                <w:color w:val="231F20"/>
                <w:sz w:val="20"/>
                <w:szCs w:val="20"/>
                <w:lang w:bidi="ar"/>
              </w:rPr>
              <w:t xml:space="preserve">.工程知识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000000"/>
              </w:rPr>
            </w:pPr>
            <w:r>
              <w:rPr>
                <w:rFonts w:hint="eastAsia"/>
                <w:b/>
                <w:color w:val="000000"/>
              </w:rPr>
              <w:t>能</w:t>
            </w:r>
          </w:p>
          <w:p>
            <w:pPr>
              <w:tabs>
                <w:tab w:val="left" w:pos="1440"/>
              </w:tabs>
              <w:jc w:val="center"/>
              <w:outlineLvl w:val="0"/>
              <w:rPr>
                <w:b/>
                <w:color w:val="000000"/>
              </w:rPr>
            </w:pPr>
            <w:r>
              <w:rPr>
                <w:rFonts w:hint="eastAsia"/>
                <w:b/>
                <w:color w:val="000000"/>
              </w:rPr>
              <w:t>力</w:t>
            </w:r>
          </w:p>
          <w:p>
            <w:pPr>
              <w:tabs>
                <w:tab w:val="left" w:pos="1440"/>
              </w:tabs>
              <w:jc w:val="center"/>
              <w:outlineLvl w:val="0"/>
              <w:rPr>
                <w:b/>
                <w:color w:val="000000"/>
              </w:rPr>
            </w:pPr>
            <w:r>
              <w:rPr>
                <w:rFonts w:hint="eastAsia"/>
                <w:b/>
                <w:color w:val="000000"/>
              </w:rPr>
              <w:t>目</w:t>
            </w:r>
          </w:p>
          <w:p>
            <w:pPr>
              <w:tabs>
                <w:tab w:val="left" w:pos="1440"/>
              </w:tabs>
              <w:jc w:val="center"/>
              <w:outlineLvl w:val="0"/>
              <w:rPr>
                <w:b/>
                <w:color w:val="000000"/>
              </w:rPr>
            </w:pPr>
            <w:r>
              <w:rPr>
                <w:rFonts w:hint="eastAsia"/>
                <w:b/>
                <w:color w:val="000000"/>
              </w:rPr>
              <w:t>标</w:t>
            </w:r>
          </w:p>
        </w:tc>
        <w:tc>
          <w:tcPr>
            <w:tcW w:w="3827" w:type="dxa"/>
            <w:vAlign w:val="center"/>
          </w:tcPr>
          <w:p>
            <w:pPr>
              <w:tabs>
                <w:tab w:val="left" w:pos="1440"/>
              </w:tabs>
              <w:outlineLvl w:val="0"/>
              <w:rPr>
                <w:b/>
                <w:bCs/>
                <w:szCs w:val="21"/>
              </w:rPr>
            </w:pPr>
            <w:r>
              <w:rPr>
                <w:rFonts w:hint="eastAsia"/>
                <w:b/>
                <w:bCs/>
                <w:szCs w:val="21"/>
              </w:rPr>
              <w:t>目标</w:t>
            </w:r>
            <w:r>
              <w:rPr>
                <w:b/>
                <w:bCs/>
                <w:szCs w:val="21"/>
              </w:rPr>
              <w:t>2</w:t>
            </w:r>
            <w:r>
              <w:rPr>
                <w:rFonts w:hint="eastAsia"/>
                <w:b/>
                <w:bCs/>
                <w:szCs w:val="21"/>
              </w:rPr>
              <w:t>：</w:t>
            </w:r>
          </w:p>
          <w:p>
            <w:pPr>
              <w:tabs>
                <w:tab w:val="left" w:pos="1440"/>
              </w:tabs>
              <w:outlineLvl w:val="0"/>
              <w:rPr>
                <w:b/>
                <w:bCs/>
                <w:szCs w:val="21"/>
              </w:rPr>
            </w:pPr>
            <w:r>
              <w:rPr>
                <w:rFonts w:hint="eastAsia"/>
                <w:szCs w:val="21"/>
              </w:rPr>
              <w:t>通过本课程的学习，培养学生</w:t>
            </w:r>
            <w:r>
              <w:rPr>
                <w:rFonts w:hint="eastAsia"/>
                <w:szCs w:val="21"/>
                <w:lang w:eastAsia="zh-Hans"/>
              </w:rPr>
              <w:t>将大数据金融的思维运用到未来工作中</w:t>
            </w:r>
            <w:r>
              <w:rPr>
                <w:szCs w:val="21"/>
                <w:lang w:eastAsia="zh-Hans"/>
              </w:rPr>
              <w:t>，</w:t>
            </w:r>
            <w:r>
              <w:rPr>
                <w:rFonts w:hint="eastAsia"/>
                <w:szCs w:val="21"/>
                <w:lang w:eastAsia="zh-Hans"/>
              </w:rPr>
              <w:t>运用自己的专业敏感性在竞争中脱颖而出</w:t>
            </w:r>
            <w:r>
              <w:rPr>
                <w:szCs w:val="21"/>
                <w:lang w:eastAsia="zh-Hans"/>
              </w:rPr>
              <w:t>，</w:t>
            </w:r>
            <w:r>
              <w:rPr>
                <w:rFonts w:hint="eastAsia"/>
                <w:szCs w:val="21"/>
                <w:lang w:eastAsia="zh-Hans"/>
              </w:rPr>
              <w:t>能够解决实际的金融问题</w:t>
            </w:r>
            <w:r>
              <w:rPr>
                <w:rFonts w:hint="eastAsia"/>
                <w:szCs w:val="21"/>
              </w:rPr>
              <w:t>。</w:t>
            </w:r>
          </w:p>
        </w:tc>
        <w:tc>
          <w:tcPr>
            <w:tcW w:w="2721" w:type="dxa"/>
            <w:vAlign w:val="center"/>
          </w:tcPr>
          <w:p>
            <w:pPr>
              <w:widowControl/>
              <w:rPr>
                <w:color w:val="231F20"/>
                <w:sz w:val="20"/>
                <w:szCs w:val="20"/>
                <w:lang w:bidi="ar"/>
              </w:rPr>
            </w:pPr>
            <w:r>
              <w:rPr>
                <w:color w:val="231F20"/>
                <w:sz w:val="20"/>
                <w:szCs w:val="20"/>
                <w:lang w:bidi="ar"/>
              </w:rPr>
              <w:t>2</w:t>
            </w:r>
            <w:r>
              <w:rPr>
                <w:rFonts w:hint="eastAsia"/>
                <w:color w:val="231F20"/>
                <w:sz w:val="20"/>
                <w:szCs w:val="20"/>
                <w:lang w:bidi="ar"/>
              </w:rPr>
              <w:t>-</w:t>
            </w:r>
            <w:r>
              <w:rPr>
                <w:color w:val="231F20"/>
                <w:sz w:val="20"/>
                <w:szCs w:val="20"/>
                <w:lang w:bidi="ar"/>
              </w:rPr>
              <w:t>1</w:t>
            </w:r>
            <w:r>
              <w:rPr>
                <w:rFonts w:hint="eastAsia"/>
                <w:color w:val="231F20"/>
                <w:sz w:val="20"/>
                <w:szCs w:val="20"/>
                <w:lang w:bidi="ar"/>
              </w:rPr>
              <w:t xml:space="preserve"> 具备大数据知识运用能力，能将大数据和云计算基本知识用于分析和解决复杂工程问题</w:t>
            </w:r>
          </w:p>
          <w:p>
            <w:r>
              <w:rPr>
                <w:color w:val="231F20"/>
                <w:sz w:val="20"/>
                <w:szCs w:val="20"/>
                <w:lang w:bidi="ar"/>
              </w:rPr>
              <w:t>3</w:t>
            </w:r>
            <w:r>
              <w:rPr>
                <w:rFonts w:hint="eastAsia"/>
                <w:color w:val="231F20"/>
                <w:sz w:val="20"/>
                <w:szCs w:val="20"/>
                <w:lang w:bidi="ar"/>
              </w:rPr>
              <w:t>-</w:t>
            </w:r>
            <w:r>
              <w:rPr>
                <w:color w:val="231F20"/>
                <w:sz w:val="20"/>
                <w:szCs w:val="20"/>
                <w:lang w:bidi="ar"/>
              </w:rPr>
              <w:t>1</w:t>
            </w:r>
            <w:r>
              <w:rPr>
                <w:rFonts w:hint="eastAsia"/>
                <w:color w:val="231F20"/>
                <w:sz w:val="20"/>
                <w:szCs w:val="20"/>
                <w:lang w:bidi="ar"/>
              </w:rPr>
              <w:t xml:space="preserve"> 具备大数据应用程序开发实践能力</w:t>
            </w:r>
          </w:p>
        </w:tc>
        <w:tc>
          <w:tcPr>
            <w:tcW w:w="1815" w:type="dxa"/>
            <w:vAlign w:val="center"/>
          </w:tcPr>
          <w:p>
            <w:pPr>
              <w:shd w:val="clear" w:color="auto" w:fill="FFFFFF"/>
              <w:spacing w:before="75" w:after="75"/>
              <w:ind w:right="75"/>
              <w:rPr>
                <w:color w:val="231F20"/>
                <w:sz w:val="20"/>
                <w:szCs w:val="20"/>
                <w:lang w:bidi="ar"/>
              </w:rPr>
            </w:pPr>
            <w:r>
              <w:rPr>
                <w:color w:val="231F20"/>
                <w:sz w:val="20"/>
                <w:szCs w:val="20"/>
                <w:lang w:bidi="ar"/>
              </w:rPr>
              <w:t>2</w:t>
            </w:r>
            <w:r>
              <w:rPr>
                <w:rFonts w:hint="eastAsia"/>
                <w:color w:val="231F20"/>
                <w:sz w:val="20"/>
                <w:szCs w:val="20"/>
                <w:lang w:bidi="ar"/>
              </w:rPr>
              <w:t>. 问题分析</w:t>
            </w:r>
          </w:p>
          <w:p>
            <w:pPr>
              <w:shd w:val="clear" w:color="auto" w:fill="FFFFFF"/>
              <w:spacing w:before="75" w:after="75"/>
              <w:ind w:right="75"/>
            </w:pPr>
            <w:r>
              <w:rPr>
                <w:rFonts w:hint="eastAsia"/>
                <w:color w:val="231F20"/>
                <w:sz w:val="20"/>
                <w:szCs w:val="20"/>
                <w:lang w:bidi="ar"/>
              </w:rPr>
              <w:t>3</w:t>
            </w:r>
            <w:r>
              <w:rPr>
                <w:color w:val="231F20"/>
                <w:sz w:val="20"/>
                <w:szCs w:val="20"/>
                <w:lang w:bidi="ar"/>
              </w:rPr>
              <w:t xml:space="preserve">. </w:t>
            </w:r>
            <w:r>
              <w:rPr>
                <w:rFonts w:hint="eastAsia"/>
                <w:color w:val="231F20"/>
                <w:sz w:val="20"/>
                <w:szCs w:val="20"/>
                <w:lang w:bidi="ar"/>
              </w:rPr>
              <w:t>设计/开发解决方案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000000"/>
              </w:rPr>
            </w:pPr>
            <w:r>
              <w:rPr>
                <w:rFonts w:hint="eastAsia"/>
                <w:b/>
                <w:color w:val="000000"/>
              </w:rPr>
              <w:t>素</w:t>
            </w:r>
          </w:p>
          <w:p>
            <w:pPr>
              <w:tabs>
                <w:tab w:val="left" w:pos="1440"/>
              </w:tabs>
              <w:jc w:val="center"/>
              <w:outlineLvl w:val="0"/>
              <w:rPr>
                <w:b/>
                <w:color w:val="000000"/>
              </w:rPr>
            </w:pPr>
            <w:r>
              <w:rPr>
                <w:rFonts w:hint="eastAsia"/>
                <w:b/>
                <w:color w:val="000000"/>
              </w:rPr>
              <w:t>质</w:t>
            </w:r>
          </w:p>
          <w:p>
            <w:pPr>
              <w:tabs>
                <w:tab w:val="left" w:pos="1440"/>
              </w:tabs>
              <w:jc w:val="center"/>
              <w:outlineLvl w:val="0"/>
              <w:rPr>
                <w:b/>
                <w:color w:val="000000"/>
              </w:rPr>
            </w:pPr>
            <w:r>
              <w:rPr>
                <w:rFonts w:hint="eastAsia"/>
                <w:b/>
                <w:color w:val="000000"/>
              </w:rPr>
              <w:t>目</w:t>
            </w:r>
          </w:p>
          <w:p>
            <w:pPr>
              <w:tabs>
                <w:tab w:val="left" w:pos="1440"/>
              </w:tabs>
              <w:jc w:val="center"/>
              <w:outlineLvl w:val="0"/>
              <w:rPr>
                <w:b/>
                <w:color w:val="000000"/>
              </w:rPr>
            </w:pPr>
            <w:r>
              <w:rPr>
                <w:rFonts w:hint="eastAsia"/>
                <w:b/>
                <w:color w:val="000000"/>
              </w:rPr>
              <w:t>标</w:t>
            </w:r>
          </w:p>
        </w:tc>
        <w:tc>
          <w:tcPr>
            <w:tcW w:w="3827" w:type="dxa"/>
            <w:vAlign w:val="center"/>
          </w:tcPr>
          <w:p>
            <w:pPr>
              <w:tabs>
                <w:tab w:val="left" w:pos="1440"/>
              </w:tabs>
              <w:outlineLvl w:val="0"/>
              <w:rPr>
                <w:szCs w:val="21"/>
              </w:rPr>
            </w:pPr>
            <w:r>
              <w:rPr>
                <w:rFonts w:hint="eastAsia"/>
                <w:b/>
                <w:bCs/>
                <w:szCs w:val="21"/>
              </w:rPr>
              <w:t>目标</w:t>
            </w:r>
            <w:r>
              <w:rPr>
                <w:b/>
                <w:bCs/>
                <w:szCs w:val="21"/>
              </w:rPr>
              <w:t>3</w:t>
            </w:r>
            <w:r>
              <w:rPr>
                <w:rFonts w:hint="eastAsia"/>
                <w:b/>
                <w:bCs/>
                <w:szCs w:val="21"/>
              </w:rPr>
              <w:t>：</w:t>
            </w:r>
          </w:p>
          <w:p>
            <w:pPr>
              <w:tabs>
                <w:tab w:val="left" w:pos="1440"/>
              </w:tabs>
              <w:outlineLvl w:val="0"/>
              <w:rPr>
                <w:rFonts w:eastAsia="Times New Roman"/>
                <w:b/>
                <w:bCs/>
                <w:szCs w:val="21"/>
                <w:lang w:eastAsia="zh-Hans"/>
              </w:rPr>
            </w:pPr>
            <w:r>
              <w:rPr>
                <w:rFonts w:hint="eastAsia"/>
                <w:szCs w:val="21"/>
              </w:rPr>
              <w:t>通过本课程的学习，培养</w:t>
            </w:r>
            <w:r>
              <w:rPr>
                <w:rFonts w:hint="eastAsia"/>
                <w:szCs w:val="21"/>
                <w:lang w:eastAsia="zh-Hans"/>
              </w:rPr>
              <w:t>学生在</w:t>
            </w:r>
            <w:r>
              <w:rPr>
                <w:rFonts w:hint="eastAsia"/>
                <w:szCs w:val="21"/>
              </w:rPr>
              <w:t>日常学习</w:t>
            </w:r>
            <w:r>
              <w:rPr>
                <w:rFonts w:hint="eastAsia"/>
                <w:szCs w:val="21"/>
                <w:lang w:eastAsia="zh-Hans"/>
              </w:rPr>
              <w:t>活动中</w:t>
            </w:r>
            <w:r>
              <w:rPr>
                <w:rFonts w:hint="eastAsia"/>
                <w:szCs w:val="21"/>
              </w:rPr>
              <w:t>端正学习态度</w:t>
            </w:r>
            <w:r>
              <w:rPr>
                <w:szCs w:val="21"/>
                <w:lang w:eastAsia="zh-Hans"/>
              </w:rPr>
              <w:t>，</w:t>
            </w:r>
            <w:r>
              <w:rPr>
                <w:rFonts w:hint="eastAsia"/>
                <w:szCs w:val="21"/>
              </w:rPr>
              <w:t>形成正确的学习方法。时刻保持自主学习的状态，为步入社会奠定良好的基础。</w:t>
            </w:r>
          </w:p>
          <w:p>
            <w:pPr>
              <w:rPr>
                <w:szCs w:val="21"/>
              </w:rPr>
            </w:pPr>
          </w:p>
        </w:tc>
        <w:tc>
          <w:tcPr>
            <w:tcW w:w="2721" w:type="dxa"/>
            <w:vAlign w:val="center"/>
          </w:tcPr>
          <w:p>
            <w:pPr>
              <w:widowControl/>
              <w:rPr>
                <w:color w:val="231F20"/>
                <w:sz w:val="20"/>
                <w:szCs w:val="20"/>
                <w:lang w:bidi="ar"/>
              </w:rPr>
            </w:pPr>
            <w:r>
              <w:rPr>
                <w:color w:val="231F20"/>
                <w:sz w:val="20"/>
                <w:szCs w:val="20"/>
                <w:lang w:bidi="ar"/>
              </w:rPr>
              <w:t>12</w:t>
            </w:r>
            <w:r>
              <w:rPr>
                <w:rFonts w:hint="eastAsia"/>
                <w:color w:val="231F20"/>
                <w:sz w:val="20"/>
                <w:szCs w:val="20"/>
                <w:lang w:bidi="ar"/>
              </w:rPr>
              <w:t>-1 具有自主学习和终身学习的意识。</w:t>
            </w:r>
          </w:p>
          <w:p>
            <w:pPr>
              <w:widowControl/>
              <w:rPr>
                <w:color w:val="231F20"/>
                <w:sz w:val="20"/>
                <w:szCs w:val="20"/>
                <w:lang w:bidi="ar"/>
              </w:rPr>
            </w:pPr>
            <w:r>
              <w:rPr>
                <w:color w:val="231F20"/>
                <w:sz w:val="20"/>
                <w:szCs w:val="20"/>
                <w:lang w:bidi="ar"/>
              </w:rPr>
              <w:t>12</w:t>
            </w:r>
            <w:r>
              <w:rPr>
                <w:rFonts w:hint="eastAsia"/>
                <w:color w:val="231F20"/>
                <w:sz w:val="20"/>
                <w:szCs w:val="20"/>
                <w:lang w:bidi="ar"/>
              </w:rPr>
              <w:t>-2 具备不断学习和适应发展的能力。</w:t>
            </w:r>
          </w:p>
          <w:p>
            <w:pPr>
              <w:widowControl/>
            </w:pPr>
            <w:r>
              <w:rPr>
                <w:color w:val="231F20"/>
                <w:sz w:val="20"/>
                <w:szCs w:val="20"/>
                <w:lang w:bidi="ar"/>
              </w:rPr>
              <w:t>12</w:t>
            </w:r>
            <w:r>
              <w:rPr>
                <w:rFonts w:hint="eastAsia"/>
                <w:color w:val="231F20"/>
                <w:sz w:val="20"/>
                <w:szCs w:val="20"/>
                <w:lang w:bidi="ar"/>
              </w:rPr>
              <w:t xml:space="preserve">-3 能够运用现代信息技术获取相关信息和新技术、新知识，持续提高自己。 </w:t>
            </w:r>
          </w:p>
        </w:tc>
        <w:tc>
          <w:tcPr>
            <w:tcW w:w="1815" w:type="dxa"/>
            <w:vAlign w:val="center"/>
          </w:tcPr>
          <w:p>
            <w:pPr>
              <w:widowControl/>
            </w:pPr>
            <w:r>
              <w:rPr>
                <w:rFonts w:hint="eastAsia"/>
                <w:color w:val="231F20"/>
                <w:sz w:val="20"/>
                <w:szCs w:val="20"/>
                <w:lang w:bidi="ar"/>
              </w:rPr>
              <w:t xml:space="preserve"> </w:t>
            </w:r>
          </w:p>
          <w:p>
            <w:pPr>
              <w:widowControl/>
            </w:pPr>
            <w:r>
              <w:rPr>
                <w:color w:val="231F20"/>
                <w:sz w:val="20"/>
                <w:szCs w:val="20"/>
                <w:lang w:bidi="ar"/>
              </w:rPr>
              <w:t>12</w:t>
            </w:r>
            <w:r>
              <w:rPr>
                <w:rFonts w:hint="eastAsia"/>
                <w:color w:val="231F20"/>
                <w:sz w:val="20"/>
                <w:szCs w:val="20"/>
                <w:lang w:bidi="ar"/>
              </w:rPr>
              <w:t xml:space="preserve">. 终身学习能力 </w:t>
            </w:r>
          </w:p>
        </w:tc>
      </w:tr>
    </w:tbl>
    <w:p>
      <w:pPr>
        <w:spacing w:line="360" w:lineRule="auto"/>
        <w:ind w:firstLine="703" w:firstLineChars="250"/>
        <w:rPr>
          <w:rFonts w:ascii="Times New Roman"/>
          <w:b/>
          <w:color w:val="000000"/>
          <w:sz w:val="28"/>
          <w:szCs w:val="28"/>
        </w:rPr>
      </w:pPr>
      <w:r>
        <w:rPr>
          <w:rFonts w:hint="eastAsia" w:ascii="Times New Roman"/>
          <w:b/>
          <w:color w:val="000000"/>
          <w:sz w:val="28"/>
          <w:szCs w:val="28"/>
        </w:rPr>
        <w:t>四、课程主要教学内容、学时安排及教学策略</w:t>
      </w:r>
    </w:p>
    <w:p>
      <w:pPr>
        <w:ind w:firstLine="562" w:firstLineChars="200"/>
        <w:rPr>
          <w:sz w:val="24"/>
        </w:rPr>
      </w:pPr>
      <w:r>
        <w:rPr>
          <w:rFonts w:hint="eastAsia" w:ascii="Times New Roman" w:cs="Times New Roman"/>
          <w:b/>
          <w:color w:val="000000"/>
          <w:sz w:val="28"/>
          <w:szCs w:val="28"/>
        </w:rPr>
        <w:t>（一）理论教学</w:t>
      </w:r>
    </w:p>
    <w:tbl>
      <w:tblPr>
        <w:tblStyle w:val="5"/>
        <w:tblW w:w="93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4916"/>
        <w:gridCol w:w="1419"/>
        <w:gridCol w:w="11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b/>
                <w:bCs/>
                <w:color w:val="000000"/>
                <w:szCs w:val="21"/>
              </w:rPr>
            </w:pPr>
            <w:r>
              <w:rPr>
                <w:rFonts w:hint="eastAsia"/>
                <w:b/>
                <w:bCs/>
                <w:color w:val="000000"/>
                <w:szCs w:val="21"/>
              </w:rPr>
              <w:t xml:space="preserve">教学模块 </w:t>
            </w:r>
          </w:p>
        </w:tc>
        <w:tc>
          <w:tcPr>
            <w:tcW w:w="791" w:type="dxa"/>
            <w:tcMar>
              <w:left w:w="28" w:type="dxa"/>
              <w:right w:w="28" w:type="dxa"/>
            </w:tcMar>
            <w:vAlign w:val="center"/>
          </w:tcPr>
          <w:p>
            <w:pPr>
              <w:jc w:val="center"/>
              <w:rPr>
                <w:b/>
                <w:bCs/>
                <w:color w:val="000000"/>
                <w:szCs w:val="21"/>
              </w:rPr>
            </w:pPr>
            <w:r>
              <w:rPr>
                <w:rFonts w:hint="eastAsia"/>
                <w:b/>
                <w:bCs/>
                <w:color w:val="000000"/>
                <w:szCs w:val="21"/>
              </w:rPr>
              <w:t>学时</w:t>
            </w:r>
          </w:p>
        </w:tc>
        <w:tc>
          <w:tcPr>
            <w:tcW w:w="4916" w:type="dxa"/>
            <w:tcMar>
              <w:left w:w="28" w:type="dxa"/>
              <w:right w:w="28" w:type="dxa"/>
            </w:tcMar>
            <w:vAlign w:val="center"/>
          </w:tcPr>
          <w:p>
            <w:pPr>
              <w:jc w:val="center"/>
              <w:rPr>
                <w:b/>
                <w:bCs/>
                <w:color w:val="000000"/>
                <w:szCs w:val="21"/>
              </w:rPr>
            </w:pPr>
            <w:r>
              <w:rPr>
                <w:rFonts w:hint="eastAsia"/>
                <w:b/>
                <w:bCs/>
                <w:color w:val="000000"/>
                <w:szCs w:val="21"/>
              </w:rPr>
              <w:t>主要教学内容与策略</w:t>
            </w:r>
          </w:p>
        </w:tc>
        <w:tc>
          <w:tcPr>
            <w:tcW w:w="1419" w:type="dxa"/>
            <w:tcMar>
              <w:left w:w="28" w:type="dxa"/>
              <w:right w:w="28" w:type="dxa"/>
            </w:tcMar>
            <w:vAlign w:val="center"/>
          </w:tcPr>
          <w:p>
            <w:pPr>
              <w:jc w:val="center"/>
              <w:rPr>
                <w:b/>
                <w:bCs/>
                <w:color w:val="000000"/>
                <w:szCs w:val="21"/>
              </w:rPr>
            </w:pPr>
            <w:r>
              <w:rPr>
                <w:rFonts w:hint="eastAsia"/>
                <w:b/>
                <w:bCs/>
                <w:color w:val="000000"/>
                <w:szCs w:val="21"/>
              </w:rPr>
              <w:t>学习任务安排</w:t>
            </w:r>
          </w:p>
        </w:tc>
        <w:tc>
          <w:tcPr>
            <w:tcW w:w="1104" w:type="dxa"/>
            <w:vAlign w:val="center"/>
          </w:tcPr>
          <w:p>
            <w:pPr>
              <w:jc w:val="center"/>
              <w:rPr>
                <w:b/>
                <w:bCs/>
                <w:color w:val="000000"/>
                <w:szCs w:val="21"/>
              </w:rPr>
            </w:pPr>
            <w:r>
              <w:rPr>
                <w:rFonts w:hint="eastAsia"/>
                <w:b/>
                <w:bCs/>
                <w:color w:val="000000"/>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rFonts w:eastAsia="Times New Roman"/>
                <w:color w:val="000000"/>
                <w:szCs w:val="21"/>
                <w:lang w:eastAsia="zh-Hans"/>
              </w:rPr>
            </w:pPr>
            <w:r>
              <w:rPr>
                <w:rFonts w:hint="eastAsia"/>
                <w:color w:val="000000"/>
                <w:szCs w:val="21"/>
                <w:lang w:eastAsia="zh-Hans"/>
              </w:rPr>
              <w:t>大数据的提出及演化</w:t>
            </w:r>
          </w:p>
          <w:p>
            <w:pPr>
              <w:rPr>
                <w:color w:val="000000"/>
                <w:szCs w:val="21"/>
              </w:rPr>
            </w:pPr>
          </w:p>
        </w:tc>
        <w:tc>
          <w:tcPr>
            <w:tcW w:w="791" w:type="dxa"/>
            <w:vAlign w:val="center"/>
          </w:tcPr>
          <w:p>
            <w:pPr>
              <w:jc w:val="center"/>
              <w:rPr>
                <w:color w:val="000000"/>
                <w:szCs w:val="21"/>
              </w:rPr>
            </w:pPr>
            <w:r>
              <w:rPr>
                <w:color w:val="000000"/>
                <w:szCs w:val="21"/>
              </w:rPr>
              <w:t>4</w:t>
            </w:r>
          </w:p>
        </w:tc>
        <w:tc>
          <w:tcPr>
            <w:tcW w:w="4916" w:type="dxa"/>
            <w:vAlign w:val="center"/>
          </w:tcPr>
          <w:p>
            <w:pPr>
              <w:widowControl/>
              <w:rPr>
                <w:color w:val="333333"/>
                <w:szCs w:val="21"/>
              </w:rPr>
            </w:pPr>
            <w:r>
              <w:rPr>
                <w:rFonts w:hint="eastAsia"/>
                <w:b/>
                <w:color w:val="333333"/>
                <w:szCs w:val="21"/>
              </w:rPr>
              <w:t>重点：</w:t>
            </w:r>
            <w:r>
              <w:rPr>
                <w:rFonts w:hint="eastAsia"/>
                <w:bCs/>
                <w:color w:val="333333"/>
                <w:szCs w:val="21"/>
                <w:lang w:eastAsia="zh-Hans"/>
              </w:rPr>
              <w:t>大数据的概念提出的背景</w:t>
            </w:r>
            <w:r>
              <w:rPr>
                <w:bCs/>
                <w:color w:val="333333"/>
                <w:szCs w:val="21"/>
                <w:lang w:eastAsia="zh-Hans"/>
              </w:rPr>
              <w:t>、</w:t>
            </w:r>
            <w:r>
              <w:rPr>
                <w:rFonts w:hint="eastAsia"/>
                <w:bCs/>
                <w:color w:val="333333"/>
                <w:szCs w:val="21"/>
                <w:lang w:eastAsia="zh-Hans"/>
              </w:rPr>
              <w:t>大数据历史演变过程</w:t>
            </w:r>
            <w:r>
              <w:rPr>
                <w:bCs/>
                <w:color w:val="333333"/>
                <w:szCs w:val="21"/>
                <w:lang w:eastAsia="zh-Hans"/>
              </w:rPr>
              <w:t>、</w:t>
            </w:r>
            <w:r>
              <w:rPr>
                <w:rFonts w:hint="eastAsia"/>
                <w:bCs/>
                <w:color w:val="333333"/>
                <w:szCs w:val="21"/>
                <w:lang w:eastAsia="zh-Hans"/>
              </w:rPr>
              <w:t>大数据概念的界定</w:t>
            </w:r>
            <w:r>
              <w:rPr>
                <w:bCs/>
                <w:color w:val="333333"/>
                <w:szCs w:val="21"/>
                <w:lang w:eastAsia="zh-Hans"/>
              </w:rPr>
              <w:t>、</w:t>
            </w:r>
            <w:r>
              <w:rPr>
                <w:rFonts w:hint="eastAsia"/>
                <w:bCs/>
                <w:color w:val="333333"/>
                <w:szCs w:val="21"/>
                <w:lang w:eastAsia="zh-Hans"/>
              </w:rPr>
              <w:t>大数据带来的变革</w:t>
            </w:r>
            <w:r>
              <w:rPr>
                <w:bCs/>
                <w:color w:val="333333"/>
                <w:szCs w:val="21"/>
                <w:lang w:eastAsia="zh-Hans"/>
              </w:rPr>
              <w:t>。</w:t>
            </w:r>
          </w:p>
          <w:p>
            <w:pPr>
              <w:widowControl/>
              <w:rPr>
                <w:color w:val="333333"/>
                <w:szCs w:val="21"/>
              </w:rPr>
            </w:pPr>
            <w:r>
              <w:rPr>
                <w:rFonts w:hint="eastAsia"/>
                <w:b/>
                <w:color w:val="333333"/>
                <w:szCs w:val="21"/>
              </w:rPr>
              <w:t>难点：</w:t>
            </w:r>
            <w:r>
              <w:rPr>
                <w:rFonts w:hint="eastAsia"/>
                <w:bCs/>
                <w:color w:val="333333"/>
                <w:szCs w:val="21"/>
                <w:lang w:eastAsia="zh-Hans"/>
              </w:rPr>
              <w:t>大数据带来的变革</w:t>
            </w:r>
            <w:r>
              <w:rPr>
                <w:bCs/>
                <w:color w:val="333333"/>
                <w:szCs w:val="21"/>
                <w:lang w:eastAsia="zh-Hans"/>
              </w:rPr>
              <w:t>。</w:t>
            </w:r>
          </w:p>
          <w:p>
            <w:pPr>
              <w:rPr>
                <w:bCs/>
                <w:color w:val="000000"/>
                <w:szCs w:val="21"/>
              </w:rPr>
            </w:pPr>
            <w:r>
              <w:rPr>
                <w:rFonts w:hint="eastAsia"/>
                <w:b/>
                <w:color w:val="333333"/>
                <w:szCs w:val="21"/>
              </w:rPr>
              <w:t>思政元素：</w:t>
            </w:r>
            <w:r>
              <w:rPr>
                <w:rFonts w:hint="eastAsia"/>
                <w:bCs/>
                <w:color w:val="333333"/>
                <w:szCs w:val="21"/>
              </w:rPr>
              <w:t>通过</w:t>
            </w:r>
            <w:r>
              <w:rPr>
                <w:rFonts w:hint="eastAsia"/>
                <w:bCs/>
                <w:color w:val="333333"/>
                <w:szCs w:val="21"/>
                <w:lang w:eastAsia="zh-Hans"/>
              </w:rPr>
              <w:t>学习大数据演变的过程与变革</w:t>
            </w:r>
            <w:r>
              <w:rPr>
                <w:rFonts w:hint="eastAsia"/>
                <w:bCs/>
                <w:color w:val="333333"/>
                <w:szCs w:val="21"/>
              </w:rPr>
              <w:t>，</w:t>
            </w:r>
            <w:r>
              <w:rPr>
                <w:rFonts w:hint="eastAsia"/>
                <w:bCs/>
                <w:color w:val="333333"/>
                <w:szCs w:val="21"/>
                <w:lang w:eastAsia="zh-Hans"/>
              </w:rPr>
              <w:t>激发学生的学习兴趣</w:t>
            </w:r>
            <w:r>
              <w:rPr>
                <w:bCs/>
                <w:color w:val="333333"/>
                <w:szCs w:val="21"/>
                <w:lang w:eastAsia="zh-Hans"/>
              </w:rPr>
              <w:t>，</w:t>
            </w:r>
            <w:r>
              <w:rPr>
                <w:rFonts w:hint="eastAsia"/>
                <w:bCs/>
                <w:color w:val="333333"/>
                <w:szCs w:val="21"/>
                <w:lang w:eastAsia="zh-Hans"/>
              </w:rPr>
              <w:t>为祖国培养未来的大数据人才奠定基础</w:t>
            </w:r>
            <w:r>
              <w:rPr>
                <w:rFonts w:hint="eastAsia"/>
                <w:bCs/>
                <w:color w:val="333333"/>
                <w:szCs w:val="21"/>
              </w:rPr>
              <w:t>。</w:t>
            </w:r>
          </w:p>
          <w:p>
            <w:pPr>
              <w:rPr>
                <w:color w:val="000000"/>
                <w:szCs w:val="21"/>
              </w:rPr>
            </w:pPr>
            <w:r>
              <w:rPr>
                <w:rFonts w:hint="eastAsia"/>
                <w:b/>
                <w:color w:val="000000"/>
                <w:szCs w:val="21"/>
              </w:rPr>
              <w:t>教学方法与策略：</w:t>
            </w:r>
            <w:r>
              <w:rPr>
                <w:rFonts w:hint="eastAsia"/>
                <w:color w:val="333333"/>
                <w:szCs w:val="21"/>
              </w:rPr>
              <w:t>线</w:t>
            </w:r>
            <w:r>
              <w:rPr>
                <w:rFonts w:hint="eastAsia"/>
                <w:color w:val="333333"/>
                <w:szCs w:val="21"/>
                <w:lang w:eastAsia="zh-Hans"/>
              </w:rPr>
              <w:t>下</w:t>
            </w:r>
            <w:r>
              <w:rPr>
                <w:rFonts w:hint="eastAsia"/>
                <w:color w:val="333333"/>
                <w:szCs w:val="21"/>
              </w:rPr>
              <w:t>教学。对于</w:t>
            </w:r>
            <w:r>
              <w:rPr>
                <w:rFonts w:hint="eastAsia"/>
                <w:color w:val="333333"/>
                <w:szCs w:val="21"/>
                <w:lang w:eastAsia="zh-Hans"/>
              </w:rPr>
              <w:t>基本</w:t>
            </w:r>
            <w:r>
              <w:rPr>
                <w:rFonts w:hint="eastAsia"/>
                <w:color w:val="333333"/>
                <w:szCs w:val="21"/>
              </w:rPr>
              <w:t>原理在课堂上予以讲授，课堂运用主要运用讲授法和案例法开展教学，辅以启发式提问拓宽学生学习思路。</w:t>
            </w:r>
            <w:r>
              <w:rPr>
                <w:rFonts w:hint="eastAsia"/>
                <w:color w:val="333333"/>
                <w:szCs w:val="21"/>
                <w:lang w:eastAsia="zh-Hans"/>
              </w:rPr>
              <w:t>课堂主要运用课堂讲授法</w:t>
            </w:r>
            <w:r>
              <w:rPr>
                <w:color w:val="333333"/>
                <w:szCs w:val="21"/>
                <w:lang w:eastAsia="zh-Hans"/>
              </w:rPr>
              <w:t>、</w:t>
            </w:r>
            <w:r>
              <w:rPr>
                <w:rFonts w:hint="eastAsia"/>
                <w:color w:val="333333"/>
                <w:szCs w:val="21"/>
                <w:lang w:eastAsia="zh-Hans"/>
              </w:rPr>
              <w:t>案例分析法</w:t>
            </w:r>
            <w:r>
              <w:rPr>
                <w:color w:val="333333"/>
                <w:szCs w:val="21"/>
                <w:lang w:eastAsia="zh-Hans"/>
              </w:rPr>
              <w:t>、</w:t>
            </w:r>
            <w:r>
              <w:rPr>
                <w:rFonts w:hint="eastAsia"/>
                <w:color w:val="333333"/>
                <w:szCs w:val="21"/>
                <w:lang w:eastAsia="zh-Hans"/>
              </w:rPr>
              <w:t>课堂讨论法</w:t>
            </w:r>
            <w:r>
              <w:rPr>
                <w:color w:val="333333"/>
                <w:szCs w:val="21"/>
                <w:lang w:eastAsia="zh-Hans"/>
              </w:rPr>
              <w:t>。</w:t>
            </w:r>
          </w:p>
        </w:tc>
        <w:tc>
          <w:tcPr>
            <w:tcW w:w="1419" w:type="dxa"/>
            <w:vAlign w:val="center"/>
          </w:tcPr>
          <w:p>
            <w:pPr>
              <w:adjustRightInd w:val="0"/>
              <w:rPr>
                <w:color w:val="000000"/>
                <w:szCs w:val="21"/>
              </w:rPr>
            </w:pPr>
            <w:r>
              <w:rPr>
                <w:rFonts w:hint="eastAsia"/>
                <w:color w:val="000000"/>
                <w:szCs w:val="21"/>
              </w:rPr>
              <w:t>课前：要求学生熟悉课本内容</w:t>
            </w:r>
            <w:r>
              <w:rPr>
                <w:color w:val="000000"/>
                <w:szCs w:val="21"/>
              </w:rPr>
              <w:t>，</w:t>
            </w:r>
            <w:r>
              <w:rPr>
                <w:rFonts w:hint="eastAsia"/>
                <w:color w:val="000000"/>
                <w:szCs w:val="21"/>
                <w:lang w:eastAsia="zh-Hans"/>
              </w:rPr>
              <w:t>搜索大数据的产生与发展</w:t>
            </w:r>
            <w:r>
              <w:rPr>
                <w:rFonts w:hint="eastAsia"/>
                <w:color w:val="000000"/>
                <w:szCs w:val="21"/>
              </w:rPr>
              <w:t>；</w:t>
            </w:r>
          </w:p>
          <w:p>
            <w:pPr>
              <w:adjustRightInd w:val="0"/>
              <w:rPr>
                <w:color w:val="000000"/>
                <w:szCs w:val="21"/>
              </w:rPr>
            </w:pPr>
            <w:r>
              <w:rPr>
                <w:rFonts w:hint="eastAsia"/>
                <w:color w:val="000000"/>
                <w:szCs w:val="21"/>
              </w:rPr>
              <w:t>课堂：要求学生积极参与课堂讨论</w:t>
            </w:r>
            <w:r>
              <w:rPr>
                <w:rFonts w:hint="eastAsia"/>
                <w:color w:val="000000"/>
                <w:szCs w:val="21"/>
                <w:lang w:eastAsia="zh-Hans"/>
              </w:rPr>
              <w:t>并发言</w:t>
            </w:r>
            <w:r>
              <w:rPr>
                <w:rFonts w:hint="eastAsia"/>
                <w:color w:val="000000"/>
                <w:szCs w:val="21"/>
              </w:rPr>
              <w:t>；</w:t>
            </w:r>
          </w:p>
          <w:p>
            <w:pPr>
              <w:adjustRightInd w:val="0"/>
              <w:rPr>
                <w:color w:val="000000"/>
                <w:szCs w:val="21"/>
              </w:rPr>
            </w:pPr>
            <w:r>
              <w:rPr>
                <w:rFonts w:hint="eastAsia"/>
                <w:color w:val="000000"/>
                <w:szCs w:val="21"/>
              </w:rPr>
              <w:t>课后：要求学生完成相关课后练习。</w:t>
            </w:r>
          </w:p>
        </w:tc>
        <w:tc>
          <w:tcPr>
            <w:tcW w:w="1104" w:type="dxa"/>
            <w:vAlign w:val="center"/>
          </w:tcPr>
          <w:p>
            <w:pPr>
              <w:rPr>
                <w:color w:val="000000"/>
                <w:szCs w:val="21"/>
              </w:rPr>
            </w:pPr>
            <w:r>
              <w:rPr>
                <w:rFonts w:hint="eastAsia"/>
                <w:color w:val="000000"/>
                <w:szCs w:val="21"/>
              </w:rPr>
              <w:t>目标1</w:t>
            </w:r>
          </w:p>
          <w:p>
            <w:pPr>
              <w:rPr>
                <w:color w:val="000000"/>
                <w:szCs w:val="21"/>
              </w:rPr>
            </w:pPr>
            <w:r>
              <w:rPr>
                <w:rFonts w:hint="eastAsia"/>
                <w:color w:val="000000"/>
                <w:szCs w:val="21"/>
              </w:rPr>
              <w:t>目标3</w:t>
            </w:r>
          </w:p>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77" w:type="dxa"/>
            <w:vAlign w:val="center"/>
          </w:tcPr>
          <w:p>
            <w:pPr>
              <w:rPr>
                <w:rFonts w:eastAsia="Times New Roman"/>
                <w:color w:val="000000"/>
                <w:szCs w:val="21"/>
                <w:lang w:eastAsia="zh-Hans"/>
              </w:rPr>
            </w:pPr>
            <w:r>
              <w:rPr>
                <w:rFonts w:hint="eastAsia"/>
                <w:color w:val="000000"/>
                <w:szCs w:val="21"/>
                <w:lang w:eastAsia="zh-Hans"/>
              </w:rPr>
              <w:t>大数据思维</w:t>
            </w:r>
          </w:p>
        </w:tc>
        <w:tc>
          <w:tcPr>
            <w:tcW w:w="791" w:type="dxa"/>
            <w:vAlign w:val="center"/>
          </w:tcPr>
          <w:p>
            <w:pPr>
              <w:jc w:val="center"/>
              <w:rPr>
                <w:color w:val="000000"/>
                <w:szCs w:val="21"/>
              </w:rPr>
            </w:pPr>
            <w:r>
              <w:rPr>
                <w:color w:val="000000"/>
                <w:szCs w:val="21"/>
              </w:rPr>
              <w:t>4</w:t>
            </w:r>
          </w:p>
        </w:tc>
        <w:tc>
          <w:tcPr>
            <w:tcW w:w="4916" w:type="dxa"/>
            <w:vAlign w:val="center"/>
          </w:tcPr>
          <w:p>
            <w:pPr>
              <w:widowControl/>
              <w:rPr>
                <w:color w:val="333333"/>
                <w:szCs w:val="21"/>
              </w:rPr>
            </w:pPr>
            <w:r>
              <w:rPr>
                <w:rFonts w:hint="eastAsia"/>
                <w:b/>
                <w:color w:val="333333"/>
                <w:szCs w:val="21"/>
              </w:rPr>
              <w:t>重点：</w:t>
            </w:r>
            <w:r>
              <w:rPr>
                <w:rFonts w:hint="eastAsia"/>
                <w:bCs/>
                <w:color w:val="333333"/>
                <w:szCs w:val="21"/>
                <w:lang w:eastAsia="zh-Hans"/>
              </w:rPr>
              <w:t>大数据思维的内涵与构成</w:t>
            </w:r>
            <w:r>
              <w:rPr>
                <w:bCs/>
                <w:color w:val="333333"/>
                <w:szCs w:val="21"/>
                <w:lang w:eastAsia="zh-Hans"/>
              </w:rPr>
              <w:t>、</w:t>
            </w:r>
            <w:r>
              <w:rPr>
                <w:rFonts w:hint="eastAsia"/>
                <w:bCs/>
                <w:color w:val="333333"/>
                <w:szCs w:val="21"/>
                <w:lang w:eastAsia="zh-Hans"/>
              </w:rPr>
              <w:t>大数据思维对传统思维的影响</w:t>
            </w:r>
            <w:r>
              <w:rPr>
                <w:bCs/>
                <w:color w:val="333333"/>
                <w:szCs w:val="21"/>
                <w:lang w:eastAsia="zh-Hans"/>
              </w:rPr>
              <w:t>、</w:t>
            </w:r>
            <w:r>
              <w:rPr>
                <w:rFonts w:hint="eastAsia"/>
                <w:bCs/>
                <w:color w:val="333333"/>
                <w:szCs w:val="21"/>
                <w:lang w:eastAsia="zh-Hans"/>
              </w:rPr>
              <w:t>大数据思维对传统产业的影响</w:t>
            </w:r>
            <w:r>
              <w:rPr>
                <w:bCs/>
                <w:color w:val="333333"/>
                <w:szCs w:val="21"/>
                <w:lang w:eastAsia="zh-Hans"/>
              </w:rPr>
              <w:t>。</w:t>
            </w:r>
          </w:p>
          <w:p>
            <w:pPr>
              <w:widowControl/>
              <w:rPr>
                <w:color w:val="333333"/>
                <w:szCs w:val="21"/>
              </w:rPr>
            </w:pPr>
            <w:r>
              <w:rPr>
                <w:rFonts w:hint="eastAsia"/>
                <w:b/>
                <w:color w:val="333333"/>
                <w:szCs w:val="21"/>
              </w:rPr>
              <w:t>难点：</w:t>
            </w:r>
            <w:r>
              <w:rPr>
                <w:rFonts w:hint="eastAsia"/>
                <w:bCs/>
                <w:color w:val="333333"/>
                <w:szCs w:val="21"/>
                <w:lang w:eastAsia="zh-Hans"/>
              </w:rPr>
              <w:t>大数据思维对传统思维的影响</w:t>
            </w:r>
            <w:r>
              <w:rPr>
                <w:bCs/>
                <w:color w:val="333333"/>
                <w:szCs w:val="21"/>
                <w:lang w:eastAsia="zh-Hans"/>
              </w:rPr>
              <w:t>、</w:t>
            </w:r>
            <w:r>
              <w:rPr>
                <w:rFonts w:hint="eastAsia"/>
                <w:bCs/>
                <w:color w:val="333333"/>
                <w:szCs w:val="21"/>
                <w:lang w:eastAsia="zh-Hans"/>
              </w:rPr>
              <w:t>大数据思维对传统产业的影响</w:t>
            </w:r>
            <w:r>
              <w:rPr>
                <w:bCs/>
                <w:color w:val="333333"/>
                <w:szCs w:val="21"/>
                <w:lang w:eastAsia="zh-Hans"/>
              </w:rPr>
              <w:t>。</w:t>
            </w:r>
            <w:r>
              <w:rPr>
                <w:rFonts w:hint="eastAsia"/>
                <w:color w:val="000000"/>
                <w:szCs w:val="21"/>
                <w:lang w:bidi="ar"/>
              </w:rPr>
              <w:t xml:space="preserve"> </w:t>
            </w:r>
          </w:p>
          <w:p>
            <w:pPr>
              <w:adjustRightInd w:val="0"/>
              <w:rPr>
                <w:color w:val="333333"/>
                <w:szCs w:val="21"/>
              </w:rPr>
            </w:pPr>
            <w:r>
              <w:rPr>
                <w:rFonts w:hint="eastAsia"/>
                <w:b/>
                <w:color w:val="333333"/>
                <w:szCs w:val="21"/>
              </w:rPr>
              <w:t>教学方法与策略：</w:t>
            </w:r>
            <w:r>
              <w:rPr>
                <w:rFonts w:hint="eastAsia"/>
                <w:color w:val="333333"/>
                <w:szCs w:val="21"/>
              </w:rPr>
              <w:t>线</w:t>
            </w:r>
            <w:r>
              <w:rPr>
                <w:rFonts w:hint="eastAsia"/>
                <w:color w:val="333333"/>
                <w:szCs w:val="21"/>
                <w:lang w:eastAsia="zh-Hans"/>
              </w:rPr>
              <w:t>上</w:t>
            </w:r>
            <w:r>
              <w:rPr>
                <w:color w:val="333333"/>
                <w:szCs w:val="21"/>
                <w:lang w:eastAsia="zh-Hans"/>
              </w:rPr>
              <w:t>、</w:t>
            </w:r>
            <w:r>
              <w:rPr>
                <w:rFonts w:hint="eastAsia"/>
                <w:color w:val="333333"/>
                <w:szCs w:val="21"/>
                <w:lang w:eastAsia="zh-Hans"/>
              </w:rPr>
              <w:t>线下相结合</w:t>
            </w:r>
            <w:r>
              <w:rPr>
                <w:rFonts w:hint="eastAsia"/>
                <w:color w:val="333333"/>
                <w:szCs w:val="21"/>
              </w:rPr>
              <w:t>教学。对于</w:t>
            </w:r>
            <w:r>
              <w:rPr>
                <w:rFonts w:hint="eastAsia"/>
                <w:color w:val="333333"/>
                <w:szCs w:val="21"/>
                <w:lang w:eastAsia="zh-Hans"/>
              </w:rPr>
              <w:t>大数据思维等基本原理在课堂上</w:t>
            </w:r>
            <w:r>
              <w:rPr>
                <w:rFonts w:hint="eastAsia"/>
                <w:color w:val="333333"/>
                <w:szCs w:val="21"/>
              </w:rPr>
              <w:t>予以</w:t>
            </w:r>
            <w:r>
              <w:rPr>
                <w:rFonts w:hint="eastAsia"/>
                <w:color w:val="333333"/>
                <w:szCs w:val="21"/>
                <w:lang w:eastAsia="zh-Hans"/>
              </w:rPr>
              <w:t>讲授</w:t>
            </w:r>
            <w:r>
              <w:rPr>
                <w:color w:val="333333"/>
                <w:szCs w:val="21"/>
                <w:lang w:eastAsia="zh-Hans"/>
              </w:rPr>
              <w:t>，</w:t>
            </w:r>
            <w:r>
              <w:rPr>
                <w:rFonts w:hint="eastAsia"/>
                <w:color w:val="333333"/>
                <w:szCs w:val="21"/>
                <w:lang w:eastAsia="zh-Hans"/>
              </w:rPr>
              <w:t>用案例法辅以学生理解</w:t>
            </w:r>
            <w:r>
              <w:rPr>
                <w:color w:val="333333"/>
                <w:szCs w:val="21"/>
                <w:lang w:eastAsia="zh-Hans"/>
              </w:rPr>
              <w:t>，</w:t>
            </w:r>
            <w:r>
              <w:rPr>
                <w:rFonts w:hint="eastAsia"/>
                <w:color w:val="333333"/>
                <w:szCs w:val="21"/>
                <w:lang w:eastAsia="zh-Hans"/>
              </w:rPr>
              <w:t>并采用视频等方法吸引学生学习兴趣</w:t>
            </w:r>
            <w:r>
              <w:rPr>
                <w:color w:val="333333"/>
                <w:szCs w:val="21"/>
                <w:lang w:eastAsia="zh-Hans"/>
              </w:rPr>
              <w:t>。</w:t>
            </w:r>
            <w:r>
              <w:rPr>
                <w:rFonts w:hint="eastAsia"/>
                <w:color w:val="333333"/>
                <w:szCs w:val="21"/>
              </w:rPr>
              <w:t>课堂运用主要运用讲授法和案例</w:t>
            </w:r>
            <w:r>
              <w:rPr>
                <w:rFonts w:hint="eastAsia"/>
                <w:color w:val="333333"/>
                <w:szCs w:val="21"/>
                <w:lang w:eastAsia="zh-Hans"/>
              </w:rPr>
              <w:t>分析法</w:t>
            </w:r>
            <w:r>
              <w:rPr>
                <w:rFonts w:hint="eastAsia"/>
                <w:color w:val="333333"/>
                <w:szCs w:val="21"/>
              </w:rPr>
              <w:t>，辅以启发式提问拓宽学生学习思路。</w:t>
            </w:r>
          </w:p>
        </w:tc>
        <w:tc>
          <w:tcPr>
            <w:tcW w:w="1419" w:type="dxa"/>
            <w:vAlign w:val="center"/>
          </w:tcPr>
          <w:p>
            <w:pPr>
              <w:adjustRightInd w:val="0"/>
              <w:rPr>
                <w:color w:val="000000"/>
                <w:szCs w:val="21"/>
              </w:rPr>
            </w:pPr>
            <w:r>
              <w:rPr>
                <w:rFonts w:hint="eastAsia"/>
                <w:color w:val="000000"/>
                <w:szCs w:val="21"/>
              </w:rPr>
              <w:t>课前：要求学生</w:t>
            </w:r>
            <w:r>
              <w:rPr>
                <w:rFonts w:hint="eastAsia"/>
                <w:color w:val="000000"/>
                <w:szCs w:val="21"/>
                <w:lang w:eastAsia="zh-Hans"/>
              </w:rPr>
              <w:t>对大数据思维进行简要了解</w:t>
            </w:r>
            <w:r>
              <w:rPr>
                <w:rFonts w:hint="eastAsia"/>
                <w:color w:val="000000"/>
                <w:szCs w:val="21"/>
              </w:rPr>
              <w:t>；</w:t>
            </w:r>
          </w:p>
          <w:p>
            <w:pPr>
              <w:adjustRightInd w:val="0"/>
              <w:rPr>
                <w:color w:val="000000"/>
                <w:szCs w:val="21"/>
              </w:rPr>
            </w:pPr>
            <w:r>
              <w:rPr>
                <w:rFonts w:hint="eastAsia"/>
                <w:color w:val="000000"/>
                <w:szCs w:val="21"/>
              </w:rPr>
              <w:t>课堂：要求学生积极参与课堂讨论</w:t>
            </w:r>
            <w:r>
              <w:rPr>
                <w:rFonts w:hint="eastAsia"/>
                <w:color w:val="000000"/>
                <w:szCs w:val="21"/>
                <w:lang w:eastAsia="zh-Hans"/>
              </w:rPr>
              <w:t>并完成相关案例分析题</w:t>
            </w:r>
            <w:r>
              <w:rPr>
                <w:rFonts w:hint="eastAsia"/>
                <w:color w:val="000000"/>
                <w:szCs w:val="21"/>
              </w:rPr>
              <w:t>；</w:t>
            </w:r>
          </w:p>
          <w:p>
            <w:pPr>
              <w:adjustRightInd w:val="0"/>
              <w:rPr>
                <w:color w:val="000000"/>
                <w:szCs w:val="21"/>
              </w:rPr>
            </w:pPr>
            <w:r>
              <w:rPr>
                <w:rFonts w:hint="eastAsia"/>
                <w:color w:val="000000"/>
                <w:szCs w:val="21"/>
              </w:rPr>
              <w:t>课后：</w:t>
            </w:r>
            <w:r>
              <w:rPr>
                <w:rFonts w:hint="eastAsia"/>
                <w:color w:val="000000"/>
                <w:szCs w:val="21"/>
                <w:lang w:eastAsia="zh-Hans"/>
              </w:rPr>
              <w:t>以小组形式大数据思维方式</w:t>
            </w:r>
            <w:r>
              <w:rPr>
                <w:color w:val="000000"/>
                <w:szCs w:val="21"/>
                <w:lang w:eastAsia="zh-Hans"/>
              </w:rPr>
              <w:t>。</w:t>
            </w:r>
          </w:p>
        </w:tc>
        <w:tc>
          <w:tcPr>
            <w:tcW w:w="1104" w:type="dxa"/>
            <w:vAlign w:val="center"/>
          </w:tcPr>
          <w:p>
            <w:pPr>
              <w:rPr>
                <w:color w:val="000000"/>
                <w:szCs w:val="21"/>
              </w:rPr>
            </w:pPr>
            <w:r>
              <w:rPr>
                <w:rFonts w:hint="eastAsia"/>
                <w:color w:val="000000"/>
                <w:szCs w:val="21"/>
              </w:rPr>
              <w:t>目标1</w:t>
            </w:r>
          </w:p>
          <w:p>
            <w:pPr>
              <w:rPr>
                <w:color w:val="000000"/>
                <w:szCs w:val="21"/>
              </w:rPr>
            </w:pPr>
            <w:r>
              <w:rPr>
                <w:rFonts w:hint="eastAsia"/>
                <w:color w:val="000000"/>
                <w:szCs w:val="21"/>
              </w:rPr>
              <w:t>目标</w:t>
            </w:r>
            <w:r>
              <w:rPr>
                <w:color w:val="000000"/>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eastAsia="Times New Roman"/>
                <w:b/>
                <w:bCs/>
                <w:color w:val="000000"/>
                <w:szCs w:val="21"/>
                <w:lang w:eastAsia="zh-Hans"/>
              </w:rPr>
            </w:pPr>
            <w:r>
              <w:rPr>
                <w:rFonts w:hint="eastAsia"/>
                <w:color w:val="000000"/>
                <w:szCs w:val="21"/>
                <w:lang w:eastAsia="zh-Hans"/>
              </w:rPr>
              <w:t>大数据与金融的融合</w:t>
            </w:r>
          </w:p>
        </w:tc>
        <w:tc>
          <w:tcPr>
            <w:tcW w:w="791" w:type="dxa"/>
            <w:vAlign w:val="center"/>
          </w:tcPr>
          <w:p>
            <w:pPr>
              <w:jc w:val="center"/>
              <w:rPr>
                <w:b/>
                <w:bCs/>
                <w:color w:val="000000"/>
                <w:szCs w:val="21"/>
              </w:rPr>
            </w:pPr>
            <w:r>
              <w:rPr>
                <w:rFonts w:hint="eastAsia"/>
                <w:color w:val="000000"/>
                <w:szCs w:val="21"/>
              </w:rPr>
              <w:t>4</w:t>
            </w:r>
          </w:p>
        </w:tc>
        <w:tc>
          <w:tcPr>
            <w:tcW w:w="4916" w:type="dxa"/>
            <w:vAlign w:val="center"/>
          </w:tcPr>
          <w:p>
            <w:pPr>
              <w:widowControl/>
              <w:rPr>
                <w:color w:val="333333"/>
                <w:szCs w:val="21"/>
              </w:rPr>
            </w:pPr>
            <w:r>
              <w:rPr>
                <w:rFonts w:hint="eastAsia"/>
                <w:b/>
                <w:color w:val="333333"/>
                <w:szCs w:val="21"/>
              </w:rPr>
              <w:t>重点：</w:t>
            </w:r>
            <w:r>
              <w:rPr>
                <w:rFonts w:hint="eastAsia"/>
                <w:color w:val="000000"/>
                <w:szCs w:val="21"/>
                <w:lang w:eastAsia="zh-Hans" w:bidi="ar"/>
              </w:rPr>
              <w:t>现代金融的大数据特征</w:t>
            </w:r>
            <w:r>
              <w:rPr>
                <w:color w:val="000000"/>
                <w:szCs w:val="21"/>
                <w:lang w:eastAsia="zh-Hans" w:bidi="ar"/>
              </w:rPr>
              <w:t>、</w:t>
            </w:r>
            <w:r>
              <w:rPr>
                <w:rFonts w:hint="eastAsia"/>
                <w:color w:val="000000"/>
                <w:szCs w:val="21"/>
                <w:lang w:eastAsia="zh-Hans" w:bidi="ar"/>
              </w:rPr>
              <w:t>大数据金融的内涵</w:t>
            </w:r>
            <w:r>
              <w:rPr>
                <w:color w:val="000000"/>
                <w:szCs w:val="21"/>
                <w:lang w:eastAsia="zh-Hans" w:bidi="ar"/>
              </w:rPr>
              <w:t>、</w:t>
            </w:r>
            <w:r>
              <w:rPr>
                <w:rFonts w:hint="eastAsia"/>
                <w:color w:val="000000"/>
                <w:szCs w:val="21"/>
                <w:lang w:eastAsia="zh-Hans" w:bidi="ar"/>
              </w:rPr>
              <w:t>大数据金融的发展状况与趋势</w:t>
            </w:r>
            <w:r>
              <w:rPr>
                <w:color w:val="000000"/>
                <w:szCs w:val="21"/>
                <w:lang w:eastAsia="zh-Hans" w:bidi="ar"/>
              </w:rPr>
              <w:t>、</w:t>
            </w:r>
            <w:r>
              <w:rPr>
                <w:rFonts w:hint="eastAsia"/>
                <w:color w:val="000000"/>
                <w:szCs w:val="21"/>
                <w:lang w:eastAsia="zh-Hans" w:bidi="ar"/>
              </w:rPr>
              <w:t>大数据与互联网金融的趋势</w:t>
            </w:r>
            <w:r>
              <w:rPr>
                <w:color w:val="000000"/>
                <w:szCs w:val="21"/>
                <w:lang w:eastAsia="zh-Hans" w:bidi="ar"/>
              </w:rPr>
              <w:t>。</w:t>
            </w:r>
          </w:p>
          <w:p>
            <w:pPr>
              <w:widowControl/>
              <w:rPr>
                <w:color w:val="000000"/>
                <w:szCs w:val="21"/>
                <w:lang w:eastAsia="zh-Hans" w:bidi="ar"/>
              </w:rPr>
            </w:pPr>
            <w:r>
              <w:rPr>
                <w:rFonts w:hint="eastAsia"/>
                <w:b/>
                <w:color w:val="333333"/>
                <w:szCs w:val="21"/>
              </w:rPr>
              <w:t>难点：</w:t>
            </w:r>
            <w:r>
              <w:rPr>
                <w:b/>
                <w:color w:val="333333"/>
                <w:szCs w:val="21"/>
              </w:rPr>
              <w:t xml:space="preserve"> </w:t>
            </w:r>
            <w:r>
              <w:rPr>
                <w:rFonts w:hint="eastAsia"/>
                <w:color w:val="000000"/>
                <w:szCs w:val="21"/>
                <w:lang w:eastAsia="zh-Hans" w:bidi="ar"/>
              </w:rPr>
              <w:t>大数据金融的发展状况与趋势</w:t>
            </w:r>
            <w:r>
              <w:rPr>
                <w:color w:val="000000"/>
                <w:szCs w:val="21"/>
                <w:lang w:eastAsia="zh-Hans" w:bidi="ar"/>
              </w:rPr>
              <w:t>、</w:t>
            </w:r>
            <w:r>
              <w:rPr>
                <w:rFonts w:hint="eastAsia"/>
                <w:color w:val="000000"/>
                <w:szCs w:val="21"/>
                <w:lang w:eastAsia="zh-Hans" w:bidi="ar"/>
              </w:rPr>
              <w:t>大数据与互联网金融的趋势</w:t>
            </w:r>
            <w:r>
              <w:rPr>
                <w:color w:val="000000"/>
                <w:szCs w:val="21"/>
                <w:lang w:eastAsia="zh-Hans" w:bidi="ar"/>
              </w:rPr>
              <w:t>。</w:t>
            </w:r>
          </w:p>
          <w:p>
            <w:pPr>
              <w:rPr>
                <w:color w:val="333333"/>
                <w:szCs w:val="21"/>
                <w:lang w:eastAsia="zh-Hans"/>
              </w:rPr>
            </w:pPr>
            <w:r>
              <w:rPr>
                <w:rFonts w:hint="eastAsia"/>
                <w:b/>
                <w:color w:val="333333"/>
                <w:szCs w:val="21"/>
              </w:rPr>
              <w:t>思政元素：</w:t>
            </w:r>
            <w:r>
              <w:rPr>
                <w:rFonts w:hint="eastAsia"/>
                <w:color w:val="333333"/>
                <w:szCs w:val="21"/>
                <w:lang w:eastAsia="zh-Hans"/>
              </w:rPr>
              <w:t>学习大数据与金融的融合</w:t>
            </w:r>
            <w:r>
              <w:rPr>
                <w:color w:val="333333"/>
                <w:szCs w:val="21"/>
                <w:lang w:eastAsia="zh-Hans"/>
              </w:rPr>
              <w:t>，</w:t>
            </w:r>
            <w:r>
              <w:rPr>
                <w:rFonts w:hint="eastAsia"/>
                <w:color w:val="333333"/>
                <w:szCs w:val="21"/>
                <w:lang w:eastAsia="zh-Hans"/>
              </w:rPr>
              <w:t>了解到大数据金融带来的便利</w:t>
            </w:r>
            <w:r>
              <w:rPr>
                <w:color w:val="333333"/>
                <w:szCs w:val="21"/>
                <w:lang w:eastAsia="zh-Hans"/>
              </w:rPr>
              <w:t>，</w:t>
            </w:r>
            <w:r>
              <w:rPr>
                <w:rFonts w:hint="eastAsia"/>
                <w:color w:val="333333"/>
                <w:szCs w:val="21"/>
                <w:lang w:eastAsia="zh-Hans"/>
              </w:rPr>
              <w:t>使学生了解这些便利都是祖国强大而带来</w:t>
            </w:r>
            <w:r>
              <w:rPr>
                <w:color w:val="333333"/>
                <w:szCs w:val="21"/>
                <w:lang w:eastAsia="zh-Hans"/>
              </w:rPr>
              <w:t>，</w:t>
            </w:r>
            <w:r>
              <w:rPr>
                <w:rFonts w:hint="eastAsia"/>
                <w:color w:val="333333"/>
                <w:szCs w:val="21"/>
                <w:lang w:eastAsia="zh-Hans"/>
              </w:rPr>
              <w:t>培养学生的爱国意识</w:t>
            </w:r>
            <w:r>
              <w:rPr>
                <w:color w:val="333333"/>
                <w:szCs w:val="21"/>
                <w:lang w:eastAsia="zh-Hans"/>
              </w:rPr>
              <w:t>。</w:t>
            </w:r>
          </w:p>
          <w:p>
            <w:pPr>
              <w:adjustRightInd w:val="0"/>
              <w:rPr>
                <w:color w:val="333333"/>
                <w:szCs w:val="21"/>
              </w:rPr>
            </w:pPr>
            <w:r>
              <w:rPr>
                <w:rFonts w:hint="eastAsia"/>
                <w:b/>
                <w:color w:val="333333"/>
                <w:szCs w:val="21"/>
              </w:rPr>
              <w:t>教学方法与策略：</w:t>
            </w:r>
            <w:r>
              <w:rPr>
                <w:rFonts w:hint="eastAsia"/>
                <w:color w:val="333333"/>
                <w:szCs w:val="21"/>
              </w:rPr>
              <w:t>线下教学。</w:t>
            </w:r>
            <w:r>
              <w:rPr>
                <w:rFonts w:hint="eastAsia"/>
                <w:color w:val="333333"/>
                <w:szCs w:val="21"/>
                <w:lang w:eastAsia="zh-Hans"/>
              </w:rPr>
              <w:t>首先</w:t>
            </w:r>
            <w:r>
              <w:rPr>
                <w:color w:val="333333"/>
                <w:szCs w:val="21"/>
                <w:lang w:eastAsia="zh-Hans"/>
              </w:rPr>
              <w:t>，</w:t>
            </w:r>
            <w:r>
              <w:rPr>
                <w:rFonts w:hint="eastAsia"/>
                <w:color w:val="333333"/>
                <w:szCs w:val="21"/>
                <w:lang w:eastAsia="zh-Hans"/>
              </w:rPr>
              <w:t>向学生介绍大数据金融的相关理论基础</w:t>
            </w:r>
            <w:r>
              <w:rPr>
                <w:color w:val="333333"/>
                <w:szCs w:val="21"/>
                <w:lang w:eastAsia="zh-Hans"/>
              </w:rPr>
              <w:t>，，</w:t>
            </w:r>
            <w:r>
              <w:rPr>
                <w:rFonts w:hint="eastAsia"/>
                <w:color w:val="333333"/>
                <w:szCs w:val="21"/>
                <w:lang w:eastAsia="zh-Hans"/>
              </w:rPr>
              <w:t>其次</w:t>
            </w:r>
            <w:r>
              <w:rPr>
                <w:color w:val="333333"/>
                <w:szCs w:val="21"/>
                <w:lang w:eastAsia="zh-Hans"/>
              </w:rPr>
              <w:t>，</w:t>
            </w:r>
            <w:r>
              <w:rPr>
                <w:rFonts w:hint="eastAsia"/>
                <w:color w:val="333333"/>
                <w:szCs w:val="21"/>
                <w:lang w:eastAsia="zh-Hans"/>
              </w:rPr>
              <w:t>通过</w:t>
            </w:r>
            <w:r>
              <w:rPr>
                <w:color w:val="333333"/>
                <w:szCs w:val="21"/>
                <w:lang w:eastAsia="zh-Hans"/>
              </w:rPr>
              <w:t>课外延伸阅读</w:t>
            </w:r>
            <w:r>
              <w:rPr>
                <w:rFonts w:hint="eastAsia"/>
                <w:color w:val="333333"/>
                <w:szCs w:val="21"/>
                <w:lang w:eastAsia="zh-Hans"/>
              </w:rPr>
              <w:t>使学生对基本概念有更深层次对了解</w:t>
            </w:r>
            <w:r>
              <w:rPr>
                <w:color w:val="333333"/>
                <w:szCs w:val="21"/>
                <w:lang w:eastAsia="zh-Hans"/>
              </w:rPr>
              <w:t>。</w:t>
            </w:r>
            <w:r>
              <w:rPr>
                <w:rFonts w:hint="eastAsia"/>
                <w:color w:val="333333"/>
                <w:szCs w:val="21"/>
              </w:rPr>
              <w:t>课堂运用主要运用讲授法</w:t>
            </w:r>
            <w:r>
              <w:rPr>
                <w:color w:val="333333"/>
                <w:szCs w:val="21"/>
              </w:rPr>
              <w:t>、</w:t>
            </w:r>
            <w:r>
              <w:rPr>
                <w:rFonts w:hint="eastAsia"/>
                <w:color w:val="333333"/>
                <w:szCs w:val="21"/>
              </w:rPr>
              <w:t>课外延伸阅读和法务实践方法</w:t>
            </w:r>
            <w:r>
              <w:rPr>
                <w:color w:val="333333"/>
                <w:szCs w:val="21"/>
              </w:rPr>
              <w:t>、</w:t>
            </w:r>
            <w:r>
              <w:rPr>
                <w:rFonts w:hint="eastAsia"/>
                <w:color w:val="333333"/>
                <w:szCs w:val="21"/>
                <w:lang w:eastAsia="zh-Hans"/>
              </w:rPr>
              <w:t>案例分析法</w:t>
            </w:r>
            <w:r>
              <w:rPr>
                <w:color w:val="333333"/>
                <w:szCs w:val="21"/>
                <w:lang w:eastAsia="zh-Hans"/>
              </w:rPr>
              <w:t>，</w:t>
            </w:r>
            <w:r>
              <w:rPr>
                <w:rFonts w:hint="eastAsia"/>
                <w:color w:val="333333"/>
                <w:szCs w:val="21"/>
              </w:rPr>
              <w:t>辅以启发式提问拓宽学生学习思路。</w:t>
            </w:r>
          </w:p>
          <w:p>
            <w:pPr>
              <w:adjustRightInd w:val="0"/>
              <w:rPr>
                <w:color w:val="333333"/>
                <w:szCs w:val="21"/>
              </w:rPr>
            </w:pPr>
          </w:p>
        </w:tc>
        <w:tc>
          <w:tcPr>
            <w:tcW w:w="1419" w:type="dxa"/>
            <w:vAlign w:val="center"/>
          </w:tcPr>
          <w:p>
            <w:pPr>
              <w:adjustRightInd w:val="0"/>
              <w:rPr>
                <w:color w:val="000000"/>
                <w:szCs w:val="21"/>
              </w:rPr>
            </w:pPr>
            <w:r>
              <w:rPr>
                <w:rFonts w:hint="eastAsia"/>
                <w:color w:val="000000"/>
                <w:szCs w:val="21"/>
              </w:rPr>
              <w:t>课前：要求学生</w:t>
            </w:r>
            <w:r>
              <w:rPr>
                <w:rFonts w:hint="eastAsia"/>
                <w:color w:val="000000"/>
                <w:szCs w:val="21"/>
                <w:lang w:eastAsia="zh-Hans"/>
              </w:rPr>
              <w:t>了解大数据金融的特征</w:t>
            </w:r>
            <w:r>
              <w:rPr>
                <w:rFonts w:hint="eastAsia"/>
                <w:color w:val="000000"/>
                <w:szCs w:val="21"/>
              </w:rPr>
              <w:t>；</w:t>
            </w:r>
          </w:p>
          <w:p>
            <w:pPr>
              <w:adjustRightInd w:val="0"/>
              <w:rPr>
                <w:color w:val="000000"/>
                <w:szCs w:val="21"/>
              </w:rPr>
            </w:pPr>
            <w:r>
              <w:rPr>
                <w:rFonts w:hint="eastAsia"/>
                <w:color w:val="000000"/>
                <w:szCs w:val="21"/>
              </w:rPr>
              <w:t>课堂：要求学生积极参与课堂讨论；</w:t>
            </w:r>
          </w:p>
          <w:p>
            <w:pPr>
              <w:jc w:val="center"/>
              <w:rPr>
                <w:b/>
                <w:bCs/>
                <w:color w:val="000000"/>
                <w:szCs w:val="21"/>
              </w:rPr>
            </w:pPr>
            <w:r>
              <w:rPr>
                <w:rFonts w:hint="eastAsia"/>
                <w:color w:val="000000"/>
                <w:szCs w:val="21"/>
              </w:rPr>
              <w:t>课后：要求学生解决实际案例问题。</w:t>
            </w:r>
          </w:p>
        </w:tc>
        <w:tc>
          <w:tcPr>
            <w:tcW w:w="1104" w:type="dxa"/>
            <w:vAlign w:val="center"/>
          </w:tcPr>
          <w:p>
            <w:pPr>
              <w:rPr>
                <w:color w:val="000000"/>
                <w:szCs w:val="21"/>
              </w:rPr>
            </w:pPr>
            <w:r>
              <w:rPr>
                <w:rFonts w:hint="eastAsia"/>
                <w:color w:val="000000"/>
                <w:szCs w:val="21"/>
              </w:rPr>
              <w:t>目标1</w:t>
            </w:r>
          </w:p>
          <w:p>
            <w:pPr>
              <w:rPr>
                <w:color w:val="000000"/>
                <w:szCs w:val="21"/>
              </w:rPr>
            </w:pPr>
            <w:r>
              <w:rPr>
                <w:rFonts w:hint="eastAsia"/>
                <w:color w:val="000000"/>
                <w:szCs w:val="21"/>
              </w:rPr>
              <w:t>目标2</w:t>
            </w:r>
          </w:p>
          <w:p>
            <w:pPr>
              <w:rPr>
                <w:color w:val="000000"/>
                <w:szCs w:val="21"/>
              </w:rPr>
            </w:pPr>
            <w:r>
              <w:rPr>
                <w:rFonts w:hint="eastAsia"/>
                <w:color w:val="000000"/>
                <w:szCs w:val="21"/>
              </w:rPr>
              <w:t>目标</w:t>
            </w:r>
            <w:r>
              <w:rPr>
                <w:color w:val="000000"/>
                <w:szCs w:val="21"/>
              </w:rPr>
              <w:t>3</w:t>
            </w:r>
          </w:p>
          <w:p>
            <w:pPr>
              <w:rPr>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eastAsia="Times New Roman"/>
                <w:color w:val="000000"/>
                <w:szCs w:val="21"/>
                <w:lang w:eastAsia="zh-Hans"/>
              </w:rPr>
            </w:pPr>
            <w:r>
              <w:rPr>
                <w:rFonts w:hint="eastAsia"/>
                <w:color w:val="000000"/>
                <w:szCs w:val="21"/>
                <w:lang w:eastAsia="zh-Hans"/>
              </w:rPr>
              <w:t>大数据金融的商业模式</w:t>
            </w:r>
          </w:p>
        </w:tc>
        <w:tc>
          <w:tcPr>
            <w:tcW w:w="791" w:type="dxa"/>
            <w:vAlign w:val="center"/>
          </w:tcPr>
          <w:p>
            <w:pPr>
              <w:jc w:val="center"/>
              <w:rPr>
                <w:b/>
                <w:bCs/>
                <w:color w:val="000000"/>
                <w:szCs w:val="21"/>
              </w:rPr>
            </w:pPr>
            <w:r>
              <w:rPr>
                <w:color w:val="000000"/>
                <w:szCs w:val="21"/>
              </w:rPr>
              <w:t>4</w:t>
            </w:r>
          </w:p>
        </w:tc>
        <w:tc>
          <w:tcPr>
            <w:tcW w:w="4916" w:type="dxa"/>
            <w:vAlign w:val="center"/>
          </w:tcPr>
          <w:p>
            <w:pPr>
              <w:widowControl/>
              <w:rPr>
                <w:color w:val="333333"/>
                <w:szCs w:val="21"/>
              </w:rPr>
            </w:pPr>
            <w:r>
              <w:rPr>
                <w:rFonts w:hint="eastAsia"/>
                <w:b/>
                <w:color w:val="333333"/>
                <w:szCs w:val="21"/>
              </w:rPr>
              <w:t>重点：</w:t>
            </w:r>
            <w:r>
              <w:rPr>
                <w:rFonts w:hint="eastAsia"/>
                <w:bCs/>
                <w:color w:val="333333"/>
                <w:szCs w:val="21"/>
                <w:lang w:eastAsia="zh-Hans"/>
              </w:rPr>
              <w:t>大数据金融模式的选择</w:t>
            </w:r>
            <w:r>
              <w:rPr>
                <w:bCs/>
                <w:color w:val="333333"/>
                <w:szCs w:val="21"/>
                <w:lang w:eastAsia="zh-Hans"/>
              </w:rPr>
              <w:t>、</w:t>
            </w:r>
            <w:r>
              <w:rPr>
                <w:rFonts w:hint="eastAsia"/>
                <w:bCs/>
                <w:color w:val="333333"/>
                <w:szCs w:val="21"/>
                <w:lang w:eastAsia="zh-Hans"/>
              </w:rPr>
              <w:t>大数据金融商业模式的维度分析</w:t>
            </w:r>
            <w:r>
              <w:rPr>
                <w:bCs/>
                <w:color w:val="333333"/>
                <w:szCs w:val="21"/>
                <w:lang w:eastAsia="zh-Hans"/>
              </w:rPr>
              <w:t>、</w:t>
            </w:r>
            <w:r>
              <w:rPr>
                <w:rFonts w:hint="eastAsia"/>
                <w:bCs/>
                <w:color w:val="333333"/>
                <w:szCs w:val="21"/>
                <w:lang w:eastAsia="zh-Hans"/>
              </w:rPr>
              <w:t>大数据金融的企业商业模式创新</w:t>
            </w:r>
            <w:r>
              <w:rPr>
                <w:bCs/>
                <w:color w:val="333333"/>
                <w:szCs w:val="21"/>
                <w:lang w:eastAsia="zh-Hans"/>
              </w:rPr>
              <w:t>、</w:t>
            </w:r>
            <w:r>
              <w:rPr>
                <w:rFonts w:hint="eastAsia"/>
                <w:bCs/>
                <w:color w:val="333333"/>
                <w:szCs w:val="21"/>
                <w:lang w:eastAsia="zh-Hans"/>
              </w:rPr>
              <w:t>大数据金融的产业商业模式创新</w:t>
            </w:r>
            <w:r>
              <w:rPr>
                <w:bCs/>
                <w:color w:val="333333"/>
                <w:szCs w:val="21"/>
                <w:lang w:eastAsia="zh-Hans"/>
              </w:rPr>
              <w:t>、</w:t>
            </w:r>
            <w:r>
              <w:rPr>
                <w:rFonts w:hint="eastAsia"/>
                <w:bCs/>
                <w:color w:val="333333"/>
                <w:szCs w:val="21"/>
                <w:lang w:eastAsia="zh-Hans"/>
              </w:rPr>
              <w:t>大数据金融的企业行业模式创新</w:t>
            </w:r>
            <w:r>
              <w:rPr>
                <w:bCs/>
                <w:color w:val="333333"/>
                <w:szCs w:val="21"/>
                <w:lang w:eastAsia="zh-Hans"/>
              </w:rPr>
              <w:t>、</w:t>
            </w:r>
            <w:r>
              <w:rPr>
                <w:rFonts w:hint="eastAsia"/>
                <w:bCs/>
                <w:color w:val="333333"/>
                <w:szCs w:val="21"/>
                <w:lang w:eastAsia="zh-Hans"/>
              </w:rPr>
              <w:t>大数据金融商业模式的未来趋势</w:t>
            </w:r>
            <w:r>
              <w:rPr>
                <w:rFonts w:hint="eastAsia"/>
                <w:bCs/>
                <w:color w:val="333333"/>
                <w:szCs w:val="21"/>
              </w:rPr>
              <w:t>。</w:t>
            </w:r>
            <w:r>
              <w:rPr>
                <w:rFonts w:hint="eastAsia"/>
                <w:bCs/>
                <w:color w:val="000000"/>
                <w:szCs w:val="21"/>
                <w:lang w:bidi="ar"/>
              </w:rPr>
              <w:t xml:space="preserve"> </w:t>
            </w:r>
          </w:p>
          <w:p>
            <w:pPr>
              <w:widowControl/>
              <w:rPr>
                <w:color w:val="333333"/>
                <w:szCs w:val="21"/>
              </w:rPr>
            </w:pPr>
            <w:r>
              <w:rPr>
                <w:rFonts w:hint="eastAsia"/>
                <w:b/>
                <w:color w:val="333333"/>
                <w:szCs w:val="21"/>
              </w:rPr>
              <w:t>难点：</w:t>
            </w:r>
            <w:r>
              <w:rPr>
                <w:b/>
                <w:color w:val="333333"/>
                <w:szCs w:val="21"/>
              </w:rPr>
              <w:t xml:space="preserve"> </w:t>
            </w:r>
            <w:r>
              <w:rPr>
                <w:rFonts w:hint="eastAsia"/>
                <w:bCs/>
                <w:color w:val="333333"/>
                <w:szCs w:val="21"/>
                <w:lang w:eastAsia="zh-Hans"/>
              </w:rPr>
              <w:t>大数据金融商业模式的维度分析</w:t>
            </w:r>
            <w:r>
              <w:rPr>
                <w:bCs/>
                <w:color w:val="333333"/>
                <w:szCs w:val="21"/>
                <w:lang w:eastAsia="zh-Hans"/>
              </w:rPr>
              <w:t>、</w:t>
            </w:r>
            <w:r>
              <w:rPr>
                <w:rFonts w:hint="eastAsia"/>
                <w:bCs/>
                <w:color w:val="333333"/>
                <w:szCs w:val="21"/>
                <w:lang w:eastAsia="zh-Hans"/>
              </w:rPr>
              <w:t>大数据金融的企业商业模式创新</w:t>
            </w:r>
            <w:r>
              <w:rPr>
                <w:bCs/>
                <w:color w:val="333333"/>
                <w:szCs w:val="21"/>
                <w:lang w:eastAsia="zh-Hans"/>
              </w:rPr>
              <w:t>、</w:t>
            </w:r>
            <w:r>
              <w:rPr>
                <w:rFonts w:hint="eastAsia"/>
                <w:bCs/>
                <w:color w:val="333333"/>
                <w:szCs w:val="21"/>
                <w:lang w:eastAsia="zh-Hans"/>
              </w:rPr>
              <w:t>大数据金融的产业商业模式创新</w:t>
            </w:r>
            <w:r>
              <w:rPr>
                <w:bCs/>
                <w:color w:val="333333"/>
                <w:szCs w:val="21"/>
                <w:lang w:eastAsia="zh-Hans"/>
              </w:rPr>
              <w:t>、</w:t>
            </w:r>
            <w:r>
              <w:rPr>
                <w:rFonts w:hint="eastAsia"/>
                <w:bCs/>
                <w:color w:val="333333"/>
                <w:szCs w:val="21"/>
                <w:lang w:eastAsia="zh-Hans"/>
              </w:rPr>
              <w:t>大数据金融的企业行业模式创新</w:t>
            </w:r>
            <w:r>
              <w:rPr>
                <w:bCs/>
                <w:color w:val="333333"/>
                <w:szCs w:val="21"/>
              </w:rPr>
              <w:t>。</w:t>
            </w:r>
          </w:p>
          <w:p>
            <w:pPr>
              <w:rPr>
                <w:color w:val="333333"/>
                <w:szCs w:val="21"/>
              </w:rPr>
            </w:pPr>
            <w:r>
              <w:rPr>
                <w:rFonts w:hint="eastAsia"/>
                <w:b/>
                <w:color w:val="333333"/>
                <w:szCs w:val="21"/>
              </w:rPr>
              <w:t>教学方法与策略：</w:t>
            </w:r>
            <w:r>
              <w:rPr>
                <w:rFonts w:hint="eastAsia"/>
                <w:color w:val="333333"/>
                <w:szCs w:val="21"/>
              </w:rPr>
              <w:t>线下教学。</w:t>
            </w:r>
            <w:r>
              <w:rPr>
                <w:rFonts w:hint="eastAsia"/>
                <w:color w:val="333333"/>
                <w:szCs w:val="21"/>
                <w:lang w:eastAsia="zh-Hans"/>
              </w:rPr>
              <w:t>在课堂上讲授大数据金融模式的选择以及维度分析</w:t>
            </w:r>
            <w:r>
              <w:rPr>
                <w:color w:val="333333"/>
                <w:szCs w:val="21"/>
                <w:lang w:eastAsia="zh-Hans"/>
              </w:rPr>
              <w:t>，</w:t>
            </w:r>
            <w:r>
              <w:rPr>
                <w:rFonts w:hint="eastAsia"/>
                <w:color w:val="333333"/>
                <w:szCs w:val="21"/>
                <w:lang w:eastAsia="zh-Hans"/>
              </w:rPr>
              <w:t>并引入相关案例加深学生理解</w:t>
            </w:r>
            <w:r>
              <w:rPr>
                <w:color w:val="333333"/>
                <w:szCs w:val="21"/>
                <w:lang w:eastAsia="zh-Hans"/>
              </w:rPr>
              <w:t>。</w:t>
            </w:r>
            <w:r>
              <w:rPr>
                <w:rFonts w:hint="eastAsia"/>
                <w:color w:val="333333"/>
                <w:szCs w:val="21"/>
              </w:rPr>
              <w:t>课堂运用主要运用讲授法和案例</w:t>
            </w:r>
            <w:r>
              <w:rPr>
                <w:rFonts w:hint="eastAsia"/>
                <w:color w:val="333333"/>
                <w:szCs w:val="21"/>
                <w:lang w:eastAsia="zh-Hans"/>
              </w:rPr>
              <w:t>分析</w:t>
            </w:r>
            <w:r>
              <w:rPr>
                <w:rFonts w:hint="eastAsia"/>
                <w:color w:val="333333"/>
                <w:szCs w:val="21"/>
              </w:rPr>
              <w:t>法开展教学，辅以启发式提问拓宽学生学习思路。</w:t>
            </w:r>
          </w:p>
        </w:tc>
        <w:tc>
          <w:tcPr>
            <w:tcW w:w="1419" w:type="dxa"/>
            <w:vAlign w:val="center"/>
          </w:tcPr>
          <w:p>
            <w:pPr>
              <w:adjustRightInd w:val="0"/>
              <w:rPr>
                <w:color w:val="000000"/>
                <w:szCs w:val="21"/>
              </w:rPr>
            </w:pPr>
            <w:r>
              <w:rPr>
                <w:rFonts w:hint="eastAsia"/>
                <w:color w:val="000000"/>
                <w:szCs w:val="21"/>
              </w:rPr>
              <w:t>课前：要求学生熟悉课本内容；</w:t>
            </w:r>
          </w:p>
          <w:p>
            <w:pPr>
              <w:adjustRightInd w:val="0"/>
              <w:rPr>
                <w:color w:val="000000"/>
                <w:szCs w:val="21"/>
              </w:rPr>
            </w:pPr>
            <w:r>
              <w:rPr>
                <w:rFonts w:hint="eastAsia"/>
                <w:color w:val="000000"/>
                <w:szCs w:val="21"/>
              </w:rPr>
              <w:t>课堂：要求学生积极参与课堂讨论；</w:t>
            </w:r>
          </w:p>
          <w:p>
            <w:pPr>
              <w:jc w:val="center"/>
              <w:rPr>
                <w:b/>
                <w:bCs/>
                <w:color w:val="000000"/>
                <w:szCs w:val="21"/>
              </w:rPr>
            </w:pPr>
            <w:r>
              <w:rPr>
                <w:rFonts w:hint="eastAsia"/>
                <w:color w:val="000000"/>
                <w:szCs w:val="21"/>
              </w:rPr>
              <w:t>课后：完成课后作业。</w:t>
            </w:r>
          </w:p>
        </w:tc>
        <w:tc>
          <w:tcPr>
            <w:tcW w:w="1104" w:type="dxa"/>
            <w:vAlign w:val="center"/>
          </w:tcPr>
          <w:p>
            <w:pPr>
              <w:rPr>
                <w:color w:val="000000"/>
                <w:szCs w:val="21"/>
              </w:rPr>
            </w:pPr>
            <w:r>
              <w:rPr>
                <w:rFonts w:hint="eastAsia"/>
                <w:color w:val="000000"/>
                <w:szCs w:val="21"/>
              </w:rPr>
              <w:t>目标1</w:t>
            </w:r>
          </w:p>
          <w:p>
            <w:pPr>
              <w:rPr>
                <w:color w:val="000000"/>
                <w:szCs w:val="21"/>
              </w:rPr>
            </w:pPr>
            <w:r>
              <w:rPr>
                <w:rFonts w:hint="eastAsia"/>
                <w:color w:val="000000"/>
                <w:szCs w:val="21"/>
              </w:rPr>
              <w:t>目标</w:t>
            </w:r>
            <w:r>
              <w:rPr>
                <w:color w:val="000000"/>
                <w:szCs w:val="21"/>
              </w:rPr>
              <w:t>2</w:t>
            </w:r>
          </w:p>
          <w:p>
            <w:pPr>
              <w:rPr>
                <w:b/>
                <w:bCs/>
                <w:color w:val="000000"/>
                <w:szCs w:val="21"/>
              </w:rPr>
            </w:pPr>
            <w:r>
              <w:rPr>
                <w:rFonts w:hint="eastAsia"/>
                <w:color w:val="000000"/>
                <w:szCs w:val="21"/>
              </w:rPr>
              <w:t>目标</w:t>
            </w:r>
            <w:r>
              <w:rPr>
                <w:color w:val="000000"/>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color w:val="000000"/>
                <w:szCs w:val="21"/>
              </w:rPr>
            </w:pPr>
            <w:r>
              <w:rPr>
                <w:rFonts w:hint="eastAsia"/>
                <w:color w:val="000000"/>
                <w:szCs w:val="21"/>
                <w:lang w:eastAsia="zh-Hans"/>
              </w:rPr>
              <w:t>大数据金融结构与产品创新</w:t>
            </w:r>
            <w:r>
              <w:rPr>
                <w:rFonts w:hint="eastAsia"/>
                <w:color w:val="000000"/>
                <w:szCs w:val="21"/>
              </w:rPr>
              <w:t xml:space="preserve"> </w:t>
            </w:r>
          </w:p>
          <w:p>
            <w:pPr>
              <w:rPr>
                <w:b/>
                <w:bCs/>
                <w:color w:val="000000"/>
                <w:szCs w:val="21"/>
              </w:rPr>
            </w:pPr>
          </w:p>
        </w:tc>
        <w:tc>
          <w:tcPr>
            <w:tcW w:w="791" w:type="dxa"/>
            <w:vAlign w:val="center"/>
          </w:tcPr>
          <w:p>
            <w:pPr>
              <w:jc w:val="center"/>
              <w:rPr>
                <w:b/>
                <w:bCs/>
                <w:color w:val="000000"/>
                <w:szCs w:val="21"/>
              </w:rPr>
            </w:pPr>
            <w:r>
              <w:rPr>
                <w:color w:val="000000"/>
                <w:szCs w:val="21"/>
              </w:rPr>
              <w:t>4</w:t>
            </w:r>
          </w:p>
        </w:tc>
        <w:tc>
          <w:tcPr>
            <w:tcW w:w="4916" w:type="dxa"/>
            <w:vAlign w:val="center"/>
          </w:tcPr>
          <w:p>
            <w:pPr>
              <w:widowControl/>
              <w:rPr>
                <w:color w:val="333333"/>
                <w:szCs w:val="21"/>
              </w:rPr>
            </w:pPr>
            <w:r>
              <w:rPr>
                <w:rFonts w:hint="eastAsia"/>
                <w:b/>
                <w:color w:val="333333"/>
                <w:szCs w:val="21"/>
              </w:rPr>
              <w:t>重点：</w:t>
            </w:r>
            <w:r>
              <w:rPr>
                <w:rFonts w:hint="eastAsia"/>
                <w:bCs/>
                <w:color w:val="333333"/>
                <w:szCs w:val="21"/>
                <w:lang w:eastAsia="zh-Hans"/>
              </w:rPr>
              <w:t>金融业大数据应用现状</w:t>
            </w:r>
            <w:r>
              <w:rPr>
                <w:bCs/>
                <w:color w:val="333333"/>
                <w:szCs w:val="21"/>
                <w:lang w:eastAsia="zh-Hans"/>
              </w:rPr>
              <w:t>、</w:t>
            </w:r>
            <w:r>
              <w:rPr>
                <w:rFonts w:hint="eastAsia"/>
                <w:bCs/>
                <w:color w:val="333333"/>
                <w:szCs w:val="21"/>
                <w:lang w:eastAsia="zh-Hans"/>
              </w:rPr>
              <w:t>银行业大数据金融</w:t>
            </w:r>
            <w:r>
              <w:rPr>
                <w:bCs/>
                <w:color w:val="333333"/>
                <w:szCs w:val="21"/>
                <w:lang w:eastAsia="zh-Hans"/>
              </w:rPr>
              <w:t>、</w:t>
            </w:r>
            <w:r>
              <w:rPr>
                <w:rFonts w:hint="eastAsia"/>
                <w:bCs/>
                <w:color w:val="333333"/>
                <w:szCs w:val="21"/>
                <w:lang w:eastAsia="zh-Hans"/>
              </w:rPr>
              <w:t>证券业大数据金融</w:t>
            </w:r>
            <w:r>
              <w:rPr>
                <w:bCs/>
                <w:color w:val="333333"/>
                <w:szCs w:val="21"/>
                <w:lang w:eastAsia="zh-Hans"/>
              </w:rPr>
              <w:t>、</w:t>
            </w:r>
            <w:r>
              <w:rPr>
                <w:rFonts w:hint="eastAsia"/>
                <w:bCs/>
                <w:color w:val="333333"/>
                <w:szCs w:val="21"/>
                <w:lang w:eastAsia="zh-Hans"/>
              </w:rPr>
              <w:t>保险业大数据金融</w:t>
            </w:r>
            <w:r>
              <w:rPr>
                <w:bCs/>
                <w:color w:val="333333"/>
                <w:szCs w:val="21"/>
                <w:lang w:eastAsia="zh-Hans"/>
              </w:rPr>
              <w:t>、</w:t>
            </w:r>
            <w:r>
              <w:rPr>
                <w:rFonts w:hint="eastAsia"/>
                <w:bCs/>
                <w:color w:val="333333"/>
                <w:szCs w:val="21"/>
                <w:lang w:eastAsia="zh-Hans"/>
              </w:rPr>
              <w:t>信托业大数据金融</w:t>
            </w:r>
            <w:r>
              <w:rPr>
                <w:bCs/>
                <w:color w:val="333333"/>
                <w:szCs w:val="21"/>
                <w:lang w:eastAsia="zh-Hans"/>
              </w:rPr>
              <w:t>、</w:t>
            </w:r>
            <w:r>
              <w:rPr>
                <w:rFonts w:hint="eastAsia"/>
                <w:bCs/>
                <w:color w:val="333333"/>
                <w:szCs w:val="21"/>
                <w:lang w:eastAsia="zh-Hans"/>
              </w:rPr>
              <w:t>融资租赁业大数据金融</w:t>
            </w:r>
            <w:r>
              <w:rPr>
                <w:bCs/>
                <w:color w:val="333333"/>
                <w:szCs w:val="21"/>
                <w:lang w:eastAsia="zh-Hans"/>
              </w:rPr>
              <w:t>、</w:t>
            </w:r>
            <w:r>
              <w:rPr>
                <w:rFonts w:hint="eastAsia"/>
                <w:bCs/>
                <w:color w:val="333333"/>
                <w:szCs w:val="21"/>
                <w:lang w:eastAsia="zh-Hans"/>
              </w:rPr>
              <w:t>中央银行大数据应用</w:t>
            </w:r>
            <w:r>
              <w:rPr>
                <w:rFonts w:hint="eastAsia"/>
                <w:bCs/>
                <w:color w:val="333333"/>
                <w:szCs w:val="21"/>
              </w:rPr>
              <w:t>。</w:t>
            </w:r>
          </w:p>
          <w:p>
            <w:pPr>
              <w:widowControl/>
              <w:rPr>
                <w:color w:val="000000"/>
                <w:szCs w:val="21"/>
                <w:lang w:bidi="ar"/>
              </w:rPr>
            </w:pPr>
            <w:r>
              <w:rPr>
                <w:rFonts w:hint="eastAsia"/>
                <w:b/>
                <w:color w:val="333333"/>
                <w:szCs w:val="21"/>
              </w:rPr>
              <w:t>难点：</w:t>
            </w:r>
            <w:r>
              <w:rPr>
                <w:rFonts w:hint="eastAsia"/>
                <w:bCs/>
                <w:color w:val="333333"/>
                <w:szCs w:val="21"/>
                <w:lang w:eastAsia="zh-Hans"/>
              </w:rPr>
              <w:t>银行业大数据金融</w:t>
            </w:r>
            <w:r>
              <w:rPr>
                <w:bCs/>
                <w:color w:val="333333"/>
                <w:szCs w:val="21"/>
                <w:lang w:eastAsia="zh-Hans"/>
              </w:rPr>
              <w:t>、</w:t>
            </w:r>
            <w:r>
              <w:rPr>
                <w:rFonts w:hint="eastAsia"/>
                <w:bCs/>
                <w:color w:val="333333"/>
                <w:szCs w:val="21"/>
                <w:lang w:eastAsia="zh-Hans"/>
              </w:rPr>
              <w:t>证券业大数据金融</w:t>
            </w:r>
            <w:r>
              <w:rPr>
                <w:bCs/>
                <w:color w:val="333333"/>
                <w:szCs w:val="21"/>
                <w:lang w:eastAsia="zh-Hans"/>
              </w:rPr>
              <w:t>、</w:t>
            </w:r>
            <w:r>
              <w:rPr>
                <w:rFonts w:hint="eastAsia"/>
                <w:bCs/>
                <w:color w:val="333333"/>
                <w:szCs w:val="21"/>
                <w:lang w:eastAsia="zh-Hans"/>
              </w:rPr>
              <w:t>保险业大数据金融</w:t>
            </w:r>
            <w:r>
              <w:rPr>
                <w:bCs/>
                <w:color w:val="333333"/>
                <w:szCs w:val="21"/>
              </w:rPr>
              <w:t>。</w:t>
            </w:r>
          </w:p>
          <w:p>
            <w:pPr>
              <w:rPr>
                <w:color w:val="333333"/>
                <w:szCs w:val="21"/>
              </w:rPr>
            </w:pPr>
            <w:r>
              <w:rPr>
                <w:rFonts w:hint="eastAsia"/>
                <w:b/>
                <w:color w:val="333333"/>
                <w:szCs w:val="21"/>
              </w:rPr>
              <w:t>思政元素：</w:t>
            </w:r>
            <w:r>
              <w:rPr>
                <w:rFonts w:hint="eastAsia"/>
                <w:bCs/>
                <w:color w:val="333333"/>
                <w:szCs w:val="21"/>
                <w:lang w:eastAsia="zh-Hans"/>
              </w:rPr>
              <w:t>通过学习金融各行业大数据的应用</w:t>
            </w:r>
            <w:r>
              <w:rPr>
                <w:bCs/>
                <w:color w:val="333333"/>
                <w:szCs w:val="21"/>
                <w:lang w:eastAsia="zh-Hans"/>
              </w:rPr>
              <w:t>，</w:t>
            </w:r>
            <w:r>
              <w:rPr>
                <w:rFonts w:hint="eastAsia"/>
                <w:bCs/>
                <w:color w:val="333333"/>
                <w:szCs w:val="21"/>
                <w:lang w:eastAsia="zh-Hans"/>
              </w:rPr>
              <w:t>使学生提前了解未来从事的职业</w:t>
            </w:r>
            <w:r>
              <w:rPr>
                <w:bCs/>
                <w:color w:val="333333"/>
                <w:szCs w:val="21"/>
                <w:lang w:eastAsia="zh-Hans"/>
              </w:rPr>
              <w:t>，</w:t>
            </w:r>
            <w:r>
              <w:rPr>
                <w:rFonts w:hint="eastAsia"/>
                <w:bCs/>
                <w:color w:val="333333"/>
                <w:szCs w:val="21"/>
                <w:lang w:eastAsia="zh-Hans"/>
              </w:rPr>
              <w:t>让学生养成良好的职业操守和敬业精神</w:t>
            </w:r>
            <w:r>
              <w:rPr>
                <w:bCs/>
                <w:color w:val="333333"/>
                <w:szCs w:val="21"/>
                <w:lang w:eastAsia="zh-Hans"/>
              </w:rPr>
              <w:t>。</w:t>
            </w:r>
          </w:p>
          <w:p>
            <w:pPr>
              <w:rPr>
                <w:color w:val="333333"/>
                <w:szCs w:val="21"/>
              </w:rPr>
            </w:pPr>
            <w:r>
              <w:rPr>
                <w:rFonts w:hint="eastAsia"/>
                <w:b/>
                <w:color w:val="333333"/>
                <w:szCs w:val="21"/>
              </w:rPr>
              <w:t>教学方法与策略：</w:t>
            </w:r>
            <w:r>
              <w:rPr>
                <w:rFonts w:hint="eastAsia"/>
                <w:color w:val="333333"/>
                <w:szCs w:val="21"/>
              </w:rPr>
              <w:t>线下教学。</w:t>
            </w:r>
            <w:r>
              <w:rPr>
                <w:rFonts w:hint="eastAsia"/>
                <w:color w:val="333333"/>
                <w:szCs w:val="21"/>
                <w:lang w:eastAsia="zh-Hans"/>
              </w:rPr>
              <w:t>将大数据金融主要内容</w:t>
            </w:r>
            <w:r>
              <w:rPr>
                <w:rFonts w:hint="eastAsia"/>
                <w:color w:val="333333"/>
                <w:szCs w:val="21"/>
              </w:rPr>
              <w:t>予以讲授</w:t>
            </w:r>
            <w:r>
              <w:rPr>
                <w:color w:val="333333"/>
                <w:szCs w:val="21"/>
              </w:rPr>
              <w:t>，</w:t>
            </w:r>
            <w:r>
              <w:rPr>
                <w:rFonts w:hint="eastAsia"/>
                <w:color w:val="333333"/>
                <w:szCs w:val="21"/>
                <w:lang w:eastAsia="zh-Hans"/>
              </w:rPr>
              <w:t>并通过讲述现实案例</w:t>
            </w:r>
            <w:r>
              <w:rPr>
                <w:color w:val="333333"/>
                <w:szCs w:val="21"/>
                <w:lang w:eastAsia="zh-Hans"/>
              </w:rPr>
              <w:t>，</w:t>
            </w:r>
            <w:r>
              <w:rPr>
                <w:rFonts w:hint="eastAsia"/>
                <w:color w:val="333333"/>
                <w:szCs w:val="21"/>
                <w:lang w:eastAsia="zh-Hans"/>
              </w:rPr>
              <w:t>加深学生对重难点对理解与运用</w:t>
            </w:r>
            <w:r>
              <w:rPr>
                <w:color w:val="333333"/>
                <w:szCs w:val="21"/>
                <w:lang w:eastAsia="zh-Hans"/>
              </w:rPr>
              <w:t>。</w:t>
            </w:r>
            <w:r>
              <w:rPr>
                <w:rFonts w:hint="eastAsia"/>
                <w:color w:val="333333"/>
                <w:szCs w:val="21"/>
              </w:rPr>
              <w:t>课堂运用主要运用讲授法</w:t>
            </w:r>
            <w:r>
              <w:rPr>
                <w:color w:val="333333"/>
                <w:szCs w:val="21"/>
              </w:rPr>
              <w:t>、</w:t>
            </w:r>
            <w:r>
              <w:rPr>
                <w:rFonts w:hint="eastAsia"/>
                <w:color w:val="333333"/>
                <w:szCs w:val="21"/>
              </w:rPr>
              <w:t>案例</w:t>
            </w:r>
            <w:r>
              <w:rPr>
                <w:rFonts w:hint="eastAsia"/>
                <w:color w:val="333333"/>
                <w:szCs w:val="21"/>
                <w:lang w:eastAsia="zh-Hans"/>
              </w:rPr>
              <w:t>分析</w:t>
            </w:r>
            <w:r>
              <w:rPr>
                <w:rFonts w:hint="eastAsia"/>
                <w:color w:val="333333"/>
                <w:szCs w:val="21"/>
              </w:rPr>
              <w:t>法</w:t>
            </w:r>
            <w:r>
              <w:rPr>
                <w:color w:val="333333"/>
                <w:szCs w:val="21"/>
              </w:rPr>
              <w:t>、</w:t>
            </w:r>
            <w:r>
              <w:rPr>
                <w:rFonts w:hint="eastAsia"/>
                <w:color w:val="333333"/>
                <w:szCs w:val="21"/>
                <w:lang w:eastAsia="zh-Hans"/>
              </w:rPr>
              <w:t>课堂讨论</w:t>
            </w:r>
            <w:r>
              <w:rPr>
                <w:color w:val="333333"/>
                <w:szCs w:val="21"/>
                <w:lang w:eastAsia="zh-Hans"/>
              </w:rPr>
              <w:t>、</w:t>
            </w:r>
            <w:r>
              <w:rPr>
                <w:rFonts w:hint="eastAsia"/>
                <w:color w:val="333333"/>
                <w:szCs w:val="21"/>
                <w:lang w:eastAsia="zh-Hans"/>
              </w:rPr>
              <w:t>辩论法</w:t>
            </w:r>
            <w:r>
              <w:rPr>
                <w:rFonts w:hint="eastAsia"/>
                <w:color w:val="333333"/>
                <w:szCs w:val="21"/>
              </w:rPr>
              <w:t>开展教学，辅以启发式提问拓宽学生学习思路。</w:t>
            </w:r>
          </w:p>
        </w:tc>
        <w:tc>
          <w:tcPr>
            <w:tcW w:w="1419" w:type="dxa"/>
            <w:vAlign w:val="center"/>
          </w:tcPr>
          <w:p>
            <w:pPr>
              <w:adjustRightInd w:val="0"/>
              <w:rPr>
                <w:color w:val="000000"/>
                <w:szCs w:val="21"/>
              </w:rPr>
            </w:pPr>
            <w:r>
              <w:rPr>
                <w:rFonts w:hint="eastAsia"/>
                <w:color w:val="000000"/>
                <w:szCs w:val="21"/>
              </w:rPr>
              <w:t>课前：要求学生</w:t>
            </w:r>
            <w:r>
              <w:rPr>
                <w:rFonts w:hint="eastAsia"/>
                <w:color w:val="000000"/>
                <w:szCs w:val="21"/>
                <w:lang w:eastAsia="zh-Hans"/>
              </w:rPr>
              <w:t>自行查阅或搜索金融业大数据现状</w:t>
            </w:r>
            <w:r>
              <w:rPr>
                <w:rFonts w:hint="eastAsia"/>
                <w:color w:val="000000"/>
                <w:szCs w:val="21"/>
              </w:rPr>
              <w:t>；</w:t>
            </w:r>
          </w:p>
          <w:p>
            <w:pPr>
              <w:adjustRightInd w:val="0"/>
              <w:rPr>
                <w:color w:val="000000"/>
                <w:szCs w:val="21"/>
              </w:rPr>
            </w:pPr>
            <w:r>
              <w:rPr>
                <w:rFonts w:hint="eastAsia"/>
                <w:color w:val="000000"/>
                <w:szCs w:val="21"/>
              </w:rPr>
              <w:t>课堂：要求学生积极参与课堂讨论；</w:t>
            </w:r>
          </w:p>
          <w:p>
            <w:pPr>
              <w:jc w:val="center"/>
              <w:rPr>
                <w:b/>
                <w:bCs/>
                <w:color w:val="000000"/>
                <w:szCs w:val="21"/>
              </w:rPr>
            </w:pPr>
            <w:r>
              <w:rPr>
                <w:rFonts w:hint="eastAsia"/>
                <w:color w:val="000000"/>
                <w:szCs w:val="21"/>
              </w:rPr>
              <w:t>课后：</w:t>
            </w:r>
            <w:r>
              <w:rPr>
                <w:rFonts w:hint="eastAsia"/>
                <w:color w:val="000000"/>
                <w:szCs w:val="21"/>
                <w:lang w:eastAsia="zh-Hans"/>
              </w:rPr>
              <w:t>复习相关内容并进行总结</w:t>
            </w:r>
            <w:r>
              <w:rPr>
                <w:rFonts w:hint="eastAsia"/>
                <w:color w:val="000000"/>
                <w:szCs w:val="21"/>
              </w:rPr>
              <w:t>。</w:t>
            </w:r>
          </w:p>
        </w:tc>
        <w:tc>
          <w:tcPr>
            <w:tcW w:w="1104" w:type="dxa"/>
            <w:vAlign w:val="center"/>
          </w:tcPr>
          <w:p>
            <w:pPr>
              <w:rPr>
                <w:color w:val="000000"/>
                <w:szCs w:val="21"/>
              </w:rPr>
            </w:pPr>
            <w:r>
              <w:rPr>
                <w:rFonts w:hint="eastAsia"/>
                <w:color w:val="000000"/>
                <w:szCs w:val="21"/>
              </w:rPr>
              <w:t>目标2</w:t>
            </w:r>
          </w:p>
          <w:p>
            <w:pPr>
              <w:rPr>
                <w:color w:val="000000"/>
                <w:szCs w:val="21"/>
              </w:rPr>
            </w:pPr>
            <w:r>
              <w:rPr>
                <w:rFonts w:hint="eastAsia"/>
                <w:color w:val="000000"/>
                <w:szCs w:val="21"/>
              </w:rPr>
              <w:t>目标</w:t>
            </w:r>
            <w:r>
              <w:rPr>
                <w:color w:val="000000"/>
                <w:szCs w:val="21"/>
              </w:rPr>
              <w:t>3</w:t>
            </w:r>
          </w:p>
          <w:p>
            <w:pP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color w:val="000000"/>
                <w:szCs w:val="21"/>
                <w:lang w:eastAsia="zh-Hans"/>
              </w:rPr>
            </w:pPr>
            <w:r>
              <w:rPr>
                <w:rFonts w:hint="eastAsia"/>
                <w:color w:val="000000"/>
                <w:szCs w:val="21"/>
              </w:rPr>
              <w:t>大数据与供应链金融</w:t>
            </w:r>
          </w:p>
        </w:tc>
        <w:tc>
          <w:tcPr>
            <w:tcW w:w="791" w:type="dxa"/>
            <w:vAlign w:val="center"/>
          </w:tcPr>
          <w:p>
            <w:pPr>
              <w:jc w:val="center"/>
              <w:rPr>
                <w:color w:val="000000"/>
                <w:szCs w:val="21"/>
              </w:rPr>
            </w:pPr>
            <w:r>
              <w:rPr>
                <w:rFonts w:hint="eastAsia"/>
                <w:color w:val="000000"/>
                <w:szCs w:val="21"/>
              </w:rPr>
              <w:t>4</w:t>
            </w:r>
          </w:p>
        </w:tc>
        <w:tc>
          <w:tcPr>
            <w:tcW w:w="4916" w:type="dxa"/>
            <w:vAlign w:val="center"/>
          </w:tcPr>
          <w:p>
            <w:pPr>
              <w:widowControl/>
              <w:rPr>
                <w:color w:val="333333"/>
                <w:szCs w:val="21"/>
              </w:rPr>
            </w:pPr>
            <w:r>
              <w:rPr>
                <w:rFonts w:hint="eastAsia"/>
                <w:b/>
                <w:color w:val="333333"/>
                <w:szCs w:val="21"/>
              </w:rPr>
              <w:t>重点：</w:t>
            </w:r>
            <w:r>
              <w:rPr>
                <w:rFonts w:hint="eastAsia"/>
                <w:color w:val="333333"/>
                <w:szCs w:val="21"/>
              </w:rPr>
              <w:t>供应链金融发展的背景，大数据、互联网、区块链等Fin</w:t>
            </w:r>
            <w:r>
              <w:rPr>
                <w:color w:val="333333"/>
                <w:szCs w:val="21"/>
              </w:rPr>
              <w:t>tech</w:t>
            </w:r>
            <w:r>
              <w:rPr>
                <w:rFonts w:hint="eastAsia"/>
                <w:color w:val="333333"/>
                <w:szCs w:val="21"/>
              </w:rPr>
              <w:t>对传统金融供应链金融机器风险成因的影响，大数据时代供应链金融发展的新趋势</w:t>
            </w:r>
          </w:p>
          <w:p>
            <w:pPr>
              <w:widowControl/>
              <w:rPr>
                <w:color w:val="000000"/>
                <w:szCs w:val="21"/>
                <w:lang w:eastAsia="zh-Hans" w:bidi="ar"/>
              </w:rPr>
            </w:pPr>
            <w:r>
              <w:rPr>
                <w:rFonts w:hint="eastAsia"/>
                <w:b/>
                <w:color w:val="333333"/>
                <w:szCs w:val="21"/>
              </w:rPr>
              <w:t>难点：</w:t>
            </w:r>
            <w:r>
              <w:rPr>
                <w:rFonts w:hint="eastAsia"/>
                <w:color w:val="333333"/>
                <w:szCs w:val="21"/>
              </w:rPr>
              <w:t>大数据、互联网、区块链等Fin</w:t>
            </w:r>
            <w:r>
              <w:rPr>
                <w:color w:val="333333"/>
                <w:szCs w:val="21"/>
              </w:rPr>
              <w:t>tech</w:t>
            </w:r>
            <w:r>
              <w:rPr>
                <w:rFonts w:hint="eastAsia"/>
                <w:color w:val="333333"/>
                <w:szCs w:val="21"/>
              </w:rPr>
              <w:t>对传统金融供应链金融机器风险成因的影响</w:t>
            </w:r>
          </w:p>
          <w:p>
            <w:pPr>
              <w:adjustRightInd w:val="0"/>
              <w:rPr>
                <w:color w:val="333333"/>
                <w:szCs w:val="21"/>
              </w:rPr>
            </w:pPr>
            <w:r>
              <w:rPr>
                <w:rFonts w:hint="eastAsia"/>
                <w:b/>
                <w:color w:val="333333"/>
                <w:szCs w:val="21"/>
              </w:rPr>
              <w:t>教学方法与策略：</w:t>
            </w:r>
            <w:r>
              <w:rPr>
                <w:rFonts w:hint="eastAsia"/>
                <w:color w:val="333333"/>
                <w:szCs w:val="21"/>
              </w:rPr>
              <w:t>线下教学，其次</w:t>
            </w:r>
            <w:r>
              <w:rPr>
                <w:rFonts w:hint="eastAsia"/>
                <w:color w:val="333333"/>
                <w:szCs w:val="21"/>
                <w:lang w:eastAsia="zh-Hans"/>
              </w:rPr>
              <w:t>通过</w:t>
            </w:r>
            <w:r>
              <w:rPr>
                <w:color w:val="333333"/>
                <w:szCs w:val="21"/>
                <w:lang w:eastAsia="zh-Hans"/>
              </w:rPr>
              <w:t>课外延伸阅读</w:t>
            </w:r>
            <w:r>
              <w:rPr>
                <w:rFonts w:hint="eastAsia"/>
                <w:color w:val="333333"/>
                <w:szCs w:val="21"/>
                <w:lang w:eastAsia="zh-Hans"/>
              </w:rPr>
              <w:t>使学生对基本概念有更深层次对了解</w:t>
            </w:r>
            <w:r>
              <w:rPr>
                <w:color w:val="333333"/>
                <w:szCs w:val="21"/>
                <w:lang w:eastAsia="zh-Hans"/>
              </w:rPr>
              <w:t>。</w:t>
            </w:r>
            <w:r>
              <w:rPr>
                <w:rFonts w:hint="eastAsia"/>
                <w:color w:val="333333"/>
                <w:szCs w:val="21"/>
              </w:rPr>
              <w:t>课堂运用主要运用讲授法</w:t>
            </w:r>
            <w:r>
              <w:rPr>
                <w:color w:val="333333"/>
                <w:szCs w:val="21"/>
              </w:rPr>
              <w:t>、</w:t>
            </w:r>
            <w:r>
              <w:rPr>
                <w:rFonts w:hint="eastAsia"/>
                <w:color w:val="333333"/>
                <w:szCs w:val="21"/>
              </w:rPr>
              <w:t>课外延伸阅读和实践方法</w:t>
            </w:r>
            <w:r>
              <w:rPr>
                <w:color w:val="333333"/>
                <w:szCs w:val="21"/>
              </w:rPr>
              <w:t>、</w:t>
            </w:r>
            <w:r>
              <w:rPr>
                <w:rFonts w:hint="eastAsia"/>
                <w:color w:val="333333"/>
                <w:szCs w:val="21"/>
                <w:lang w:eastAsia="zh-Hans"/>
              </w:rPr>
              <w:t>案例分析法</w:t>
            </w:r>
            <w:r>
              <w:rPr>
                <w:color w:val="333333"/>
                <w:szCs w:val="21"/>
                <w:lang w:eastAsia="zh-Hans"/>
              </w:rPr>
              <w:t>，</w:t>
            </w:r>
            <w:r>
              <w:rPr>
                <w:rFonts w:hint="eastAsia"/>
                <w:color w:val="333333"/>
                <w:szCs w:val="21"/>
              </w:rPr>
              <w:t>辅以启发式提问拓宽学生学习思路。</w:t>
            </w:r>
          </w:p>
          <w:p>
            <w:pPr>
              <w:widowControl/>
              <w:rPr>
                <w:b/>
                <w:color w:val="333333"/>
                <w:szCs w:val="21"/>
              </w:rPr>
            </w:pPr>
          </w:p>
        </w:tc>
        <w:tc>
          <w:tcPr>
            <w:tcW w:w="1419" w:type="dxa"/>
            <w:vAlign w:val="center"/>
          </w:tcPr>
          <w:p>
            <w:pPr>
              <w:adjustRightInd w:val="0"/>
              <w:rPr>
                <w:color w:val="000000"/>
                <w:szCs w:val="21"/>
              </w:rPr>
            </w:pPr>
            <w:r>
              <w:rPr>
                <w:rFonts w:hint="eastAsia"/>
                <w:color w:val="000000"/>
                <w:szCs w:val="21"/>
              </w:rPr>
              <w:t>课前：要求学生熟悉课本内容；</w:t>
            </w:r>
          </w:p>
          <w:p>
            <w:pPr>
              <w:adjustRightInd w:val="0"/>
              <w:rPr>
                <w:color w:val="000000"/>
                <w:szCs w:val="21"/>
              </w:rPr>
            </w:pPr>
            <w:r>
              <w:rPr>
                <w:rFonts w:hint="eastAsia"/>
                <w:color w:val="000000"/>
                <w:szCs w:val="21"/>
              </w:rPr>
              <w:t>课堂：要求学生积极参与课堂讨论；</w:t>
            </w:r>
          </w:p>
          <w:p>
            <w:pPr>
              <w:jc w:val="center"/>
              <w:rPr>
                <w:b/>
                <w:bCs/>
                <w:color w:val="000000"/>
                <w:szCs w:val="21"/>
              </w:rPr>
            </w:pPr>
            <w:r>
              <w:rPr>
                <w:rFonts w:hint="eastAsia"/>
                <w:color w:val="000000"/>
                <w:szCs w:val="21"/>
              </w:rPr>
              <w:t>课后：完成课后作业。</w:t>
            </w:r>
          </w:p>
        </w:tc>
        <w:tc>
          <w:tcPr>
            <w:tcW w:w="1104" w:type="dxa"/>
            <w:vAlign w:val="center"/>
          </w:tcPr>
          <w:p>
            <w:pPr>
              <w:rPr>
                <w:color w:val="000000"/>
                <w:szCs w:val="21"/>
              </w:rPr>
            </w:pPr>
            <w:r>
              <w:rPr>
                <w:rFonts w:hint="eastAsia"/>
                <w:color w:val="000000"/>
                <w:szCs w:val="21"/>
              </w:rPr>
              <w:t>目标1</w:t>
            </w:r>
          </w:p>
          <w:p>
            <w:pPr>
              <w:rPr>
                <w:color w:val="000000"/>
                <w:szCs w:val="21"/>
              </w:rPr>
            </w:pPr>
            <w:r>
              <w:rPr>
                <w:rFonts w:hint="eastAsia"/>
                <w:color w:val="000000"/>
                <w:szCs w:val="21"/>
              </w:rPr>
              <w:t>目标</w:t>
            </w:r>
            <w:r>
              <w:rPr>
                <w:color w:val="000000"/>
                <w:szCs w:val="21"/>
              </w:rPr>
              <w:t>2</w:t>
            </w:r>
          </w:p>
          <w:p>
            <w:pPr>
              <w:rPr>
                <w:b/>
                <w:bCs/>
                <w:color w:val="000000"/>
                <w:szCs w:val="21"/>
              </w:rPr>
            </w:pPr>
            <w:r>
              <w:rPr>
                <w:rFonts w:hint="eastAsia"/>
                <w:color w:val="000000"/>
                <w:szCs w:val="21"/>
              </w:rPr>
              <w:t>目标</w:t>
            </w:r>
            <w:r>
              <w:rPr>
                <w:color w:val="000000"/>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color w:val="000000"/>
                <w:szCs w:val="21"/>
              </w:rPr>
            </w:pPr>
            <w:r>
              <w:rPr>
                <w:rFonts w:hint="eastAsia"/>
                <w:color w:val="000000"/>
                <w:szCs w:val="21"/>
              </w:rPr>
              <w:t>大数据金融服务平台</w:t>
            </w:r>
          </w:p>
        </w:tc>
        <w:tc>
          <w:tcPr>
            <w:tcW w:w="791" w:type="dxa"/>
            <w:vAlign w:val="center"/>
          </w:tcPr>
          <w:p>
            <w:pPr>
              <w:jc w:val="center"/>
              <w:rPr>
                <w:color w:val="000000"/>
                <w:szCs w:val="21"/>
              </w:rPr>
            </w:pPr>
            <w:r>
              <w:rPr>
                <w:rFonts w:hint="eastAsia"/>
                <w:color w:val="000000"/>
                <w:szCs w:val="21"/>
              </w:rPr>
              <w:t>4</w:t>
            </w:r>
          </w:p>
        </w:tc>
        <w:tc>
          <w:tcPr>
            <w:tcW w:w="4916" w:type="dxa"/>
            <w:vAlign w:val="center"/>
          </w:tcPr>
          <w:p>
            <w:pPr>
              <w:widowControl/>
              <w:rPr>
                <w:color w:val="333333"/>
                <w:szCs w:val="21"/>
              </w:rPr>
            </w:pPr>
            <w:r>
              <w:rPr>
                <w:rFonts w:hint="eastAsia"/>
                <w:b/>
                <w:color w:val="333333"/>
                <w:szCs w:val="21"/>
              </w:rPr>
              <w:t>重点：</w:t>
            </w:r>
            <w:r>
              <w:rPr>
                <w:rFonts w:hint="eastAsia"/>
                <w:color w:val="333333"/>
                <w:szCs w:val="21"/>
              </w:rPr>
              <w:t>大数据金融服务平台的概念，大数据金融面临的风险，大数据金融服务平台的竞争策略、战略规划和产业链重构</w:t>
            </w:r>
          </w:p>
          <w:p>
            <w:pPr>
              <w:widowControl/>
              <w:rPr>
                <w:color w:val="000000"/>
                <w:szCs w:val="21"/>
                <w:lang w:eastAsia="zh-Hans" w:bidi="ar"/>
              </w:rPr>
            </w:pPr>
            <w:r>
              <w:rPr>
                <w:rFonts w:hint="eastAsia"/>
                <w:b/>
                <w:color w:val="333333"/>
                <w:szCs w:val="21"/>
              </w:rPr>
              <w:t>难点：</w:t>
            </w:r>
            <w:r>
              <w:rPr>
                <w:rFonts w:hint="eastAsia"/>
                <w:color w:val="333333"/>
                <w:szCs w:val="21"/>
              </w:rPr>
              <w:t>大数据金融面临的风险，大数据金融服务平台的竞争策略、战略规划和产业链重构</w:t>
            </w:r>
          </w:p>
          <w:p>
            <w:pPr>
              <w:adjustRightInd w:val="0"/>
              <w:rPr>
                <w:color w:val="333333"/>
                <w:szCs w:val="21"/>
              </w:rPr>
            </w:pPr>
            <w:r>
              <w:rPr>
                <w:rFonts w:hint="eastAsia"/>
                <w:b/>
                <w:color w:val="333333"/>
                <w:szCs w:val="21"/>
              </w:rPr>
              <w:t>教学方法与策略：</w:t>
            </w:r>
            <w:r>
              <w:rPr>
                <w:rFonts w:hint="eastAsia"/>
                <w:color w:val="333333"/>
                <w:szCs w:val="21"/>
              </w:rPr>
              <w:t>线下教学。</w:t>
            </w:r>
            <w:r>
              <w:rPr>
                <w:rFonts w:hint="eastAsia"/>
                <w:color w:val="333333"/>
                <w:szCs w:val="21"/>
                <w:lang w:eastAsia="zh-Hans"/>
              </w:rPr>
              <w:t>通过</w:t>
            </w:r>
            <w:r>
              <w:rPr>
                <w:color w:val="333333"/>
                <w:szCs w:val="21"/>
                <w:lang w:eastAsia="zh-Hans"/>
              </w:rPr>
              <w:t>课外延伸阅读</w:t>
            </w:r>
            <w:r>
              <w:rPr>
                <w:rFonts w:hint="eastAsia"/>
                <w:color w:val="333333"/>
                <w:szCs w:val="21"/>
                <w:lang w:eastAsia="zh-Hans"/>
              </w:rPr>
              <w:t>使学生对基本概念有更深层次对了解</w:t>
            </w:r>
            <w:r>
              <w:rPr>
                <w:color w:val="333333"/>
                <w:szCs w:val="21"/>
                <w:lang w:eastAsia="zh-Hans"/>
              </w:rPr>
              <w:t>。</w:t>
            </w:r>
            <w:r>
              <w:rPr>
                <w:rFonts w:hint="eastAsia"/>
                <w:color w:val="333333"/>
                <w:szCs w:val="21"/>
              </w:rPr>
              <w:t>课堂运用主要运用讲授法</w:t>
            </w:r>
            <w:r>
              <w:rPr>
                <w:color w:val="333333"/>
                <w:szCs w:val="21"/>
              </w:rPr>
              <w:t>、</w:t>
            </w:r>
            <w:r>
              <w:rPr>
                <w:rFonts w:hint="eastAsia"/>
                <w:color w:val="333333"/>
                <w:szCs w:val="21"/>
              </w:rPr>
              <w:t>课外延伸阅读和法务实践方法</w:t>
            </w:r>
            <w:r>
              <w:rPr>
                <w:color w:val="333333"/>
                <w:szCs w:val="21"/>
              </w:rPr>
              <w:t>、</w:t>
            </w:r>
            <w:r>
              <w:rPr>
                <w:rFonts w:hint="eastAsia"/>
                <w:color w:val="333333"/>
                <w:szCs w:val="21"/>
                <w:lang w:eastAsia="zh-Hans"/>
              </w:rPr>
              <w:t>案例分析法</w:t>
            </w:r>
            <w:r>
              <w:rPr>
                <w:color w:val="333333"/>
                <w:szCs w:val="21"/>
                <w:lang w:eastAsia="zh-Hans"/>
              </w:rPr>
              <w:t>，</w:t>
            </w:r>
            <w:r>
              <w:rPr>
                <w:rFonts w:hint="eastAsia"/>
                <w:color w:val="333333"/>
                <w:szCs w:val="21"/>
              </w:rPr>
              <w:t>辅以启发式提问拓宽学生学习思路。</w:t>
            </w:r>
          </w:p>
          <w:p>
            <w:pPr>
              <w:widowControl/>
              <w:rPr>
                <w:b/>
                <w:color w:val="333333"/>
                <w:szCs w:val="21"/>
              </w:rPr>
            </w:pPr>
          </w:p>
        </w:tc>
        <w:tc>
          <w:tcPr>
            <w:tcW w:w="1419" w:type="dxa"/>
            <w:vAlign w:val="center"/>
          </w:tcPr>
          <w:p>
            <w:pPr>
              <w:adjustRightInd w:val="0"/>
              <w:rPr>
                <w:color w:val="000000"/>
                <w:szCs w:val="21"/>
              </w:rPr>
            </w:pPr>
            <w:r>
              <w:rPr>
                <w:rFonts w:hint="eastAsia"/>
                <w:color w:val="000000"/>
                <w:szCs w:val="21"/>
              </w:rPr>
              <w:t>课前：要求学生熟悉课本内容；</w:t>
            </w:r>
          </w:p>
          <w:p>
            <w:pPr>
              <w:adjustRightInd w:val="0"/>
              <w:rPr>
                <w:color w:val="000000"/>
                <w:szCs w:val="21"/>
              </w:rPr>
            </w:pPr>
            <w:r>
              <w:rPr>
                <w:rFonts w:hint="eastAsia"/>
                <w:color w:val="000000"/>
                <w:szCs w:val="21"/>
              </w:rPr>
              <w:t>课堂：要求学生积极参与课堂讨论；</w:t>
            </w:r>
          </w:p>
          <w:p>
            <w:pPr>
              <w:jc w:val="center"/>
              <w:rPr>
                <w:b/>
                <w:bCs/>
                <w:color w:val="000000"/>
                <w:szCs w:val="21"/>
              </w:rPr>
            </w:pPr>
            <w:r>
              <w:rPr>
                <w:rFonts w:hint="eastAsia"/>
                <w:color w:val="000000"/>
                <w:szCs w:val="21"/>
              </w:rPr>
              <w:t>课后：完成课后作业。</w:t>
            </w:r>
          </w:p>
        </w:tc>
        <w:tc>
          <w:tcPr>
            <w:tcW w:w="1104" w:type="dxa"/>
            <w:vAlign w:val="center"/>
          </w:tcPr>
          <w:p>
            <w:pPr>
              <w:rPr>
                <w:color w:val="000000"/>
                <w:szCs w:val="21"/>
              </w:rPr>
            </w:pPr>
            <w:r>
              <w:rPr>
                <w:rFonts w:hint="eastAsia"/>
                <w:color w:val="000000"/>
                <w:szCs w:val="21"/>
              </w:rPr>
              <w:t>目标1</w:t>
            </w:r>
          </w:p>
          <w:p>
            <w:pPr>
              <w:rPr>
                <w:color w:val="000000"/>
                <w:szCs w:val="21"/>
              </w:rPr>
            </w:pPr>
            <w:r>
              <w:rPr>
                <w:rFonts w:hint="eastAsia"/>
                <w:color w:val="000000"/>
                <w:szCs w:val="21"/>
              </w:rPr>
              <w:t>目标</w:t>
            </w:r>
            <w:r>
              <w:rPr>
                <w:color w:val="000000"/>
                <w:szCs w:val="21"/>
              </w:rPr>
              <w:t>2</w:t>
            </w:r>
          </w:p>
          <w:p>
            <w:pPr>
              <w:rPr>
                <w:b/>
                <w:bCs/>
                <w:color w:val="000000"/>
                <w:szCs w:val="21"/>
              </w:rPr>
            </w:pPr>
            <w:r>
              <w:rPr>
                <w:rFonts w:hint="eastAsia"/>
                <w:color w:val="000000"/>
                <w:szCs w:val="21"/>
              </w:rPr>
              <w:t>目标</w:t>
            </w:r>
            <w:r>
              <w:rPr>
                <w:color w:val="000000"/>
                <w:szCs w:val="21"/>
              </w:rPr>
              <w:t>3</w:t>
            </w:r>
          </w:p>
        </w:tc>
      </w:tr>
    </w:tbl>
    <w:p>
      <w:pPr>
        <w:ind w:firstLine="562" w:firstLineChars="200"/>
        <w:rPr>
          <w:rFonts w:ascii="Times New Roman" w:cs="Times New Roman"/>
          <w:b/>
          <w:color w:val="000000"/>
          <w:sz w:val="28"/>
          <w:szCs w:val="28"/>
        </w:rPr>
      </w:pPr>
      <w:r>
        <w:rPr>
          <w:rFonts w:hint="eastAsia" w:ascii="Times New Roman" w:cs="Times New Roman"/>
          <w:b/>
          <w:color w:val="000000"/>
          <w:sz w:val="28"/>
          <w:szCs w:val="28"/>
        </w:rPr>
        <w:t>（二）实践教学</w:t>
      </w:r>
    </w:p>
    <w:tbl>
      <w:tblPr>
        <w:tblStyle w:val="5"/>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285"/>
        <w:gridCol w:w="770"/>
        <w:gridCol w:w="1593"/>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b/>
                <w:bCs/>
                <w:color w:val="000000"/>
                <w:sz w:val="21"/>
                <w:szCs w:val="21"/>
              </w:rPr>
            </w:pPr>
            <w:r>
              <w:rPr>
                <w:rFonts w:hint="eastAsia"/>
                <w:b/>
                <w:bCs/>
                <w:color w:val="000000"/>
                <w:sz w:val="21"/>
                <w:szCs w:val="21"/>
              </w:rPr>
              <w:t>实践类型</w:t>
            </w:r>
          </w:p>
        </w:tc>
        <w:tc>
          <w:tcPr>
            <w:tcW w:w="1183" w:type="dxa"/>
            <w:tcMar>
              <w:left w:w="28" w:type="dxa"/>
              <w:right w:w="28" w:type="dxa"/>
            </w:tcMar>
            <w:vAlign w:val="center"/>
          </w:tcPr>
          <w:p>
            <w:pPr>
              <w:jc w:val="center"/>
              <w:rPr>
                <w:b/>
                <w:bCs/>
                <w:color w:val="000000"/>
                <w:sz w:val="21"/>
                <w:szCs w:val="21"/>
              </w:rPr>
            </w:pPr>
            <w:r>
              <w:rPr>
                <w:rFonts w:hint="eastAsia"/>
                <w:b/>
                <w:bCs/>
                <w:color w:val="000000"/>
                <w:sz w:val="21"/>
                <w:szCs w:val="21"/>
              </w:rPr>
              <w:t>项目名称</w:t>
            </w:r>
          </w:p>
        </w:tc>
        <w:tc>
          <w:tcPr>
            <w:tcW w:w="431" w:type="dxa"/>
            <w:tcMar>
              <w:left w:w="28" w:type="dxa"/>
              <w:right w:w="28" w:type="dxa"/>
            </w:tcMar>
            <w:vAlign w:val="center"/>
          </w:tcPr>
          <w:p>
            <w:pPr>
              <w:jc w:val="center"/>
              <w:rPr>
                <w:b/>
                <w:bCs/>
                <w:color w:val="000000"/>
                <w:sz w:val="21"/>
                <w:szCs w:val="21"/>
              </w:rPr>
            </w:pPr>
            <w:r>
              <w:rPr>
                <w:rFonts w:hint="eastAsia"/>
                <w:b/>
                <w:bCs/>
                <w:color w:val="000000"/>
                <w:sz w:val="21"/>
                <w:szCs w:val="21"/>
              </w:rPr>
              <w:t>学时</w:t>
            </w:r>
          </w:p>
        </w:tc>
        <w:tc>
          <w:tcPr>
            <w:tcW w:w="3285" w:type="dxa"/>
            <w:tcMar>
              <w:left w:w="28" w:type="dxa"/>
              <w:right w:w="28" w:type="dxa"/>
            </w:tcMar>
            <w:vAlign w:val="center"/>
          </w:tcPr>
          <w:p>
            <w:pPr>
              <w:jc w:val="center"/>
              <w:rPr>
                <w:b/>
                <w:bCs/>
                <w:color w:val="000000"/>
                <w:sz w:val="21"/>
                <w:szCs w:val="21"/>
              </w:rPr>
            </w:pPr>
            <w:r>
              <w:rPr>
                <w:rFonts w:hint="eastAsia"/>
                <w:b/>
                <w:bCs/>
                <w:color w:val="000000"/>
                <w:sz w:val="21"/>
                <w:szCs w:val="21"/>
              </w:rPr>
              <w:t>主要教学内容</w:t>
            </w:r>
          </w:p>
        </w:tc>
        <w:tc>
          <w:tcPr>
            <w:tcW w:w="770" w:type="dxa"/>
            <w:tcMar>
              <w:left w:w="28" w:type="dxa"/>
              <w:right w:w="28" w:type="dxa"/>
            </w:tcMar>
            <w:vAlign w:val="center"/>
          </w:tcPr>
          <w:p>
            <w:pPr>
              <w:jc w:val="center"/>
              <w:rPr>
                <w:b/>
                <w:bCs/>
                <w:color w:val="000000"/>
                <w:sz w:val="21"/>
                <w:szCs w:val="21"/>
              </w:rPr>
            </w:pPr>
            <w:r>
              <w:rPr>
                <w:rFonts w:hint="eastAsia"/>
                <w:b/>
                <w:bCs/>
                <w:color w:val="000000"/>
                <w:sz w:val="21"/>
                <w:szCs w:val="21"/>
              </w:rPr>
              <w:t>项目</w:t>
            </w:r>
          </w:p>
          <w:p>
            <w:pPr>
              <w:jc w:val="center"/>
              <w:rPr>
                <w:b/>
                <w:bCs/>
                <w:color w:val="000000"/>
                <w:sz w:val="21"/>
                <w:szCs w:val="21"/>
              </w:rPr>
            </w:pPr>
            <w:r>
              <w:rPr>
                <w:rFonts w:hint="eastAsia"/>
                <w:b/>
                <w:bCs/>
                <w:color w:val="000000"/>
                <w:sz w:val="21"/>
                <w:szCs w:val="21"/>
              </w:rPr>
              <w:t>类型</w:t>
            </w:r>
          </w:p>
        </w:tc>
        <w:tc>
          <w:tcPr>
            <w:tcW w:w="1593" w:type="dxa"/>
            <w:vAlign w:val="center"/>
          </w:tcPr>
          <w:p>
            <w:pPr>
              <w:jc w:val="center"/>
              <w:rPr>
                <w:b/>
                <w:bCs/>
                <w:color w:val="000000"/>
                <w:sz w:val="21"/>
                <w:szCs w:val="21"/>
              </w:rPr>
            </w:pPr>
            <w:r>
              <w:rPr>
                <w:rFonts w:hint="eastAsia"/>
                <w:b/>
                <w:bCs/>
                <w:color w:val="000000"/>
                <w:sz w:val="21"/>
                <w:szCs w:val="21"/>
              </w:rPr>
              <w:t>项目</w:t>
            </w:r>
          </w:p>
          <w:p>
            <w:pPr>
              <w:jc w:val="center"/>
              <w:rPr>
                <w:b/>
                <w:bCs/>
                <w:color w:val="000000"/>
                <w:sz w:val="21"/>
                <w:szCs w:val="21"/>
              </w:rPr>
            </w:pPr>
            <w:r>
              <w:rPr>
                <w:rFonts w:hint="eastAsia"/>
                <w:b/>
                <w:bCs/>
                <w:color w:val="000000"/>
                <w:sz w:val="21"/>
                <w:szCs w:val="21"/>
              </w:rPr>
              <w:t>要求</w:t>
            </w:r>
          </w:p>
        </w:tc>
        <w:tc>
          <w:tcPr>
            <w:tcW w:w="895" w:type="dxa"/>
            <w:vAlign w:val="center"/>
          </w:tcPr>
          <w:p>
            <w:pPr>
              <w:jc w:val="center"/>
              <w:rPr>
                <w:b/>
                <w:bCs/>
                <w:color w:val="000000"/>
                <w:sz w:val="21"/>
                <w:szCs w:val="21"/>
              </w:rPr>
            </w:pPr>
            <w:r>
              <w:rPr>
                <w:rFonts w:hint="eastAsia"/>
                <w:b/>
                <w:bCs/>
                <w:color w:val="000000"/>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eastAsia="Times New Roman"/>
                <w:color w:val="000000"/>
                <w:sz w:val="21"/>
                <w:szCs w:val="21"/>
                <w:lang w:eastAsia="zh-Hans"/>
              </w:rPr>
            </w:pPr>
            <w:r>
              <w:rPr>
                <w:rFonts w:hint="eastAsia"/>
                <w:color w:val="000000"/>
                <w:sz w:val="21"/>
                <w:szCs w:val="21"/>
                <w:lang w:eastAsia="zh-Hans"/>
              </w:rPr>
              <w:t>实训</w:t>
            </w:r>
          </w:p>
        </w:tc>
        <w:tc>
          <w:tcPr>
            <w:tcW w:w="1183" w:type="dxa"/>
            <w:vAlign w:val="center"/>
          </w:tcPr>
          <w:p>
            <w:pPr>
              <w:widowControl/>
              <w:rPr>
                <w:rFonts w:eastAsia="Times New Roman"/>
                <w:lang w:eastAsia="zh-Hans"/>
              </w:rPr>
            </w:pPr>
            <w:r>
              <w:rPr>
                <w:rFonts w:hint="eastAsia"/>
                <w:lang w:eastAsia="zh-Hans"/>
              </w:rPr>
              <w:t>大数据金融算法</w:t>
            </w:r>
          </w:p>
          <w:p>
            <w:pPr>
              <w:jc w:val="both"/>
              <w:outlineLvl w:val="0"/>
              <w:rPr>
                <w:color w:val="000000"/>
                <w:sz w:val="21"/>
                <w:szCs w:val="21"/>
              </w:rPr>
            </w:pPr>
          </w:p>
        </w:tc>
        <w:tc>
          <w:tcPr>
            <w:tcW w:w="431" w:type="dxa"/>
            <w:vAlign w:val="center"/>
          </w:tcPr>
          <w:p>
            <w:pPr>
              <w:jc w:val="center"/>
              <w:rPr>
                <w:color w:val="000000"/>
                <w:sz w:val="21"/>
                <w:szCs w:val="21"/>
              </w:rPr>
            </w:pPr>
            <w:r>
              <w:rPr>
                <w:rFonts w:hint="eastAsia"/>
                <w:color w:val="000000"/>
                <w:sz w:val="21"/>
                <w:szCs w:val="21"/>
              </w:rPr>
              <w:t>6</w:t>
            </w:r>
          </w:p>
        </w:tc>
        <w:tc>
          <w:tcPr>
            <w:tcW w:w="3285" w:type="dxa"/>
            <w:vAlign w:val="center"/>
          </w:tcPr>
          <w:p>
            <w:pPr>
              <w:widowControl/>
              <w:rPr>
                <w:color w:val="333333"/>
                <w:szCs w:val="21"/>
              </w:rPr>
            </w:pPr>
            <w:r>
              <w:rPr>
                <w:rFonts w:hint="eastAsia"/>
                <w:b/>
                <w:color w:val="333333"/>
                <w:szCs w:val="21"/>
              </w:rPr>
              <w:t>重点：</w:t>
            </w:r>
            <w:r>
              <w:rPr>
                <w:rFonts w:hint="eastAsia"/>
                <w:bCs/>
                <w:color w:val="333333"/>
                <w:szCs w:val="21"/>
                <w:lang w:eastAsia="zh-Hans"/>
              </w:rPr>
              <w:t>数据采集与预处理</w:t>
            </w:r>
            <w:r>
              <w:rPr>
                <w:bCs/>
                <w:color w:val="333333"/>
                <w:szCs w:val="21"/>
                <w:lang w:eastAsia="zh-Hans"/>
              </w:rPr>
              <w:t>、</w:t>
            </w:r>
            <w:r>
              <w:rPr>
                <w:rFonts w:hint="eastAsia"/>
                <w:bCs/>
                <w:color w:val="333333"/>
                <w:szCs w:val="21"/>
                <w:lang w:eastAsia="zh-Hans"/>
              </w:rPr>
              <w:t>大数据储存技术</w:t>
            </w:r>
            <w:r>
              <w:rPr>
                <w:bCs/>
                <w:color w:val="333333"/>
                <w:szCs w:val="21"/>
                <w:lang w:eastAsia="zh-Hans"/>
              </w:rPr>
              <w:t>、</w:t>
            </w:r>
            <w:r>
              <w:rPr>
                <w:rFonts w:hint="eastAsia"/>
                <w:bCs/>
                <w:color w:val="333333"/>
                <w:szCs w:val="21"/>
                <w:lang w:eastAsia="zh-Hans"/>
              </w:rPr>
              <w:t>数据分析与指标构建</w:t>
            </w:r>
            <w:r>
              <w:rPr>
                <w:bCs/>
                <w:color w:val="333333"/>
                <w:szCs w:val="21"/>
                <w:lang w:eastAsia="zh-Hans"/>
              </w:rPr>
              <w:t>、</w:t>
            </w:r>
            <w:r>
              <w:rPr>
                <w:rFonts w:hint="eastAsia"/>
                <w:bCs/>
                <w:color w:val="333333"/>
                <w:szCs w:val="21"/>
                <w:lang w:eastAsia="zh-Hans"/>
              </w:rPr>
              <w:t>人工神经网络</w:t>
            </w:r>
            <w:r>
              <w:rPr>
                <w:bCs/>
                <w:color w:val="333333"/>
                <w:szCs w:val="21"/>
                <w:lang w:eastAsia="zh-Hans"/>
              </w:rPr>
              <w:t>—</w:t>
            </w:r>
            <w:r>
              <w:rPr>
                <w:rFonts w:hint="eastAsia"/>
                <w:bCs/>
                <w:color w:val="333333"/>
                <w:szCs w:val="21"/>
                <w:lang w:eastAsia="zh-Hans"/>
              </w:rPr>
              <w:t>自动编码器</w:t>
            </w:r>
            <w:r>
              <w:rPr>
                <w:bCs/>
                <w:color w:val="333333"/>
                <w:szCs w:val="21"/>
                <w:lang w:eastAsia="zh-Hans"/>
              </w:rPr>
              <w:t>、</w:t>
            </w:r>
            <w:r>
              <w:rPr>
                <w:rFonts w:hint="eastAsia"/>
                <w:bCs/>
                <w:color w:val="333333"/>
                <w:szCs w:val="21"/>
                <w:lang w:eastAsia="zh-Hans"/>
              </w:rPr>
              <w:t>贝叶斯</w:t>
            </w:r>
            <w:r>
              <w:rPr>
                <w:bCs/>
                <w:color w:val="333333"/>
                <w:szCs w:val="21"/>
                <w:lang w:eastAsia="zh-Hans"/>
              </w:rPr>
              <w:t>、</w:t>
            </w:r>
            <w:r>
              <w:rPr>
                <w:rFonts w:hint="eastAsia"/>
                <w:bCs/>
                <w:color w:val="333333"/>
                <w:szCs w:val="21"/>
                <w:lang w:eastAsia="zh-Hans"/>
              </w:rPr>
              <w:t>决策树</w:t>
            </w:r>
            <w:r>
              <w:rPr>
                <w:bCs/>
                <w:color w:val="333333"/>
                <w:szCs w:val="21"/>
                <w:lang w:eastAsia="zh-Hans"/>
              </w:rPr>
              <w:t>、</w:t>
            </w:r>
            <w:r>
              <w:rPr>
                <w:rFonts w:hint="eastAsia"/>
                <w:bCs/>
                <w:color w:val="333333"/>
                <w:szCs w:val="21"/>
                <w:lang w:eastAsia="zh-Hans"/>
              </w:rPr>
              <w:t>线性分类</w:t>
            </w:r>
            <w:r>
              <w:rPr>
                <w:bCs/>
                <w:color w:val="333333"/>
                <w:szCs w:val="21"/>
                <w:lang w:eastAsia="zh-Hans"/>
              </w:rPr>
              <w:t>、</w:t>
            </w:r>
            <w:r>
              <w:rPr>
                <w:rFonts w:hint="eastAsia"/>
                <w:bCs/>
                <w:color w:val="333333"/>
                <w:szCs w:val="21"/>
                <w:lang w:eastAsia="zh-Hans"/>
              </w:rPr>
              <w:t>聚类分析</w:t>
            </w:r>
            <w:r>
              <w:rPr>
                <w:bCs/>
                <w:color w:val="333333"/>
                <w:szCs w:val="21"/>
                <w:lang w:eastAsia="zh-Hans"/>
              </w:rPr>
              <w:t>、异常检测—KNN、集成学习算法—AdaBoost、</w:t>
            </w:r>
            <w:r>
              <w:rPr>
                <w:rFonts w:hint="eastAsia"/>
                <w:bCs/>
                <w:color w:val="333333"/>
                <w:szCs w:val="21"/>
                <w:lang w:eastAsia="zh-Hans"/>
              </w:rPr>
              <w:t>大数据算法面临的困境与解决之道</w:t>
            </w:r>
            <w:r>
              <w:rPr>
                <w:rFonts w:hint="eastAsia"/>
                <w:bCs/>
                <w:color w:val="333333"/>
                <w:szCs w:val="21"/>
              </w:rPr>
              <w:t>。</w:t>
            </w:r>
          </w:p>
          <w:p>
            <w:pPr>
              <w:widowControl/>
            </w:pPr>
            <w:r>
              <w:rPr>
                <w:rFonts w:hint="eastAsia"/>
                <w:b/>
                <w:color w:val="333333"/>
                <w:szCs w:val="21"/>
              </w:rPr>
              <w:t>难点：</w:t>
            </w:r>
            <w:r>
              <w:rPr>
                <w:b/>
                <w:color w:val="333333"/>
                <w:szCs w:val="21"/>
              </w:rPr>
              <w:t xml:space="preserve"> </w:t>
            </w:r>
            <w:r>
              <w:rPr>
                <w:rFonts w:hint="eastAsia"/>
                <w:bCs/>
                <w:color w:val="333333"/>
                <w:szCs w:val="21"/>
                <w:lang w:eastAsia="zh-Hans"/>
              </w:rPr>
              <w:t>人工神经网络</w:t>
            </w:r>
            <w:r>
              <w:rPr>
                <w:bCs/>
                <w:color w:val="333333"/>
                <w:szCs w:val="21"/>
                <w:lang w:eastAsia="zh-Hans"/>
              </w:rPr>
              <w:t>—</w:t>
            </w:r>
            <w:r>
              <w:rPr>
                <w:rFonts w:hint="eastAsia"/>
                <w:bCs/>
                <w:color w:val="333333"/>
                <w:szCs w:val="21"/>
                <w:lang w:eastAsia="zh-Hans"/>
              </w:rPr>
              <w:t>自动编码器</w:t>
            </w:r>
            <w:r>
              <w:rPr>
                <w:bCs/>
                <w:color w:val="333333"/>
                <w:szCs w:val="21"/>
                <w:lang w:eastAsia="zh-Hans"/>
              </w:rPr>
              <w:t>、</w:t>
            </w:r>
            <w:r>
              <w:rPr>
                <w:rFonts w:hint="eastAsia"/>
                <w:bCs/>
                <w:color w:val="333333"/>
                <w:szCs w:val="21"/>
                <w:lang w:eastAsia="zh-Hans"/>
              </w:rPr>
              <w:t>贝叶斯</w:t>
            </w:r>
            <w:r>
              <w:rPr>
                <w:bCs/>
                <w:color w:val="333333"/>
                <w:szCs w:val="21"/>
                <w:lang w:eastAsia="zh-Hans"/>
              </w:rPr>
              <w:t>、</w:t>
            </w:r>
            <w:r>
              <w:rPr>
                <w:rFonts w:hint="eastAsia"/>
                <w:bCs/>
                <w:color w:val="333333"/>
                <w:szCs w:val="21"/>
                <w:lang w:eastAsia="zh-Hans"/>
              </w:rPr>
              <w:t>决策树</w:t>
            </w:r>
            <w:r>
              <w:rPr>
                <w:bCs/>
                <w:color w:val="333333"/>
                <w:szCs w:val="21"/>
                <w:lang w:eastAsia="zh-Hans"/>
              </w:rPr>
              <w:t>、</w:t>
            </w:r>
            <w:r>
              <w:rPr>
                <w:rFonts w:hint="eastAsia"/>
                <w:bCs/>
                <w:color w:val="333333"/>
                <w:szCs w:val="21"/>
                <w:lang w:eastAsia="zh-Hans"/>
              </w:rPr>
              <w:t>线性分类</w:t>
            </w:r>
            <w:r>
              <w:rPr>
                <w:bCs/>
                <w:color w:val="333333"/>
                <w:szCs w:val="21"/>
                <w:lang w:eastAsia="zh-Hans"/>
              </w:rPr>
              <w:t>、</w:t>
            </w:r>
            <w:r>
              <w:rPr>
                <w:rFonts w:hint="eastAsia"/>
                <w:bCs/>
                <w:color w:val="333333"/>
                <w:szCs w:val="21"/>
                <w:lang w:eastAsia="zh-Hans"/>
              </w:rPr>
              <w:t>聚类分析</w:t>
            </w:r>
            <w:r>
              <w:rPr>
                <w:bCs/>
                <w:color w:val="333333"/>
                <w:szCs w:val="21"/>
                <w:lang w:eastAsia="zh-Hans"/>
              </w:rPr>
              <w:t>、异常检测—KNN、集成学习算法—AdaBoost</w:t>
            </w:r>
            <w:r>
              <w:rPr>
                <w:rFonts w:hint="eastAsia"/>
                <w:bCs/>
                <w:color w:val="333333"/>
                <w:szCs w:val="21"/>
              </w:rPr>
              <w:t>。</w:t>
            </w:r>
          </w:p>
          <w:p>
            <w:pPr>
              <w:adjustRightInd w:val="0"/>
              <w:rPr>
                <w:bCs/>
                <w:color w:val="000000"/>
                <w:sz w:val="21"/>
                <w:szCs w:val="21"/>
              </w:rPr>
            </w:pPr>
          </w:p>
        </w:tc>
        <w:tc>
          <w:tcPr>
            <w:tcW w:w="770" w:type="dxa"/>
            <w:vAlign w:val="center"/>
          </w:tcPr>
          <w:p>
            <w:pPr>
              <w:jc w:val="center"/>
              <w:outlineLvl w:val="0"/>
              <w:rPr>
                <w:rFonts w:eastAsia="Times New Roman"/>
                <w:color w:val="000000"/>
                <w:sz w:val="21"/>
                <w:szCs w:val="21"/>
                <w:lang w:eastAsia="zh-Hans"/>
              </w:rPr>
            </w:pPr>
            <w:r>
              <w:rPr>
                <w:rFonts w:hint="eastAsia"/>
                <w:color w:val="000000"/>
                <w:sz w:val="21"/>
                <w:szCs w:val="21"/>
                <w:lang w:eastAsia="zh-Hans"/>
              </w:rPr>
              <w:t>综合</w:t>
            </w:r>
          </w:p>
        </w:tc>
        <w:tc>
          <w:tcPr>
            <w:tcW w:w="1593" w:type="dxa"/>
            <w:vAlign w:val="center"/>
          </w:tcPr>
          <w:p>
            <w:pPr>
              <w:jc w:val="both"/>
              <w:rPr>
                <w:sz w:val="21"/>
                <w:szCs w:val="21"/>
              </w:rPr>
            </w:pPr>
            <w:r>
              <w:rPr>
                <w:rFonts w:hint="eastAsia"/>
                <w:sz w:val="21"/>
                <w:szCs w:val="21"/>
                <w:lang w:eastAsia="zh-Hans"/>
              </w:rPr>
              <w:t>每位同学在规定时间内完成大数据挖掘经典算法的相关练习</w:t>
            </w:r>
            <w:r>
              <w:rPr>
                <w:sz w:val="21"/>
                <w:szCs w:val="21"/>
                <w:lang w:eastAsia="zh-Hans"/>
              </w:rPr>
              <w:t>，</w:t>
            </w:r>
            <w:r>
              <w:rPr>
                <w:rFonts w:hint="eastAsia"/>
                <w:sz w:val="21"/>
                <w:szCs w:val="21"/>
              </w:rPr>
              <w:t>。</w:t>
            </w:r>
          </w:p>
        </w:tc>
        <w:tc>
          <w:tcPr>
            <w:tcW w:w="895" w:type="dxa"/>
            <w:vAlign w:val="center"/>
          </w:tcPr>
          <w:p>
            <w:pPr>
              <w:rPr>
                <w:color w:val="000000"/>
                <w:sz w:val="21"/>
                <w:szCs w:val="21"/>
              </w:rPr>
            </w:pPr>
            <w:r>
              <w:rPr>
                <w:rFonts w:hint="eastAsia"/>
                <w:color w:val="000000"/>
                <w:sz w:val="21"/>
                <w:szCs w:val="21"/>
              </w:rPr>
              <w:t>目标1</w:t>
            </w:r>
          </w:p>
          <w:p>
            <w:pPr>
              <w:rPr>
                <w:color w:val="000000"/>
                <w:sz w:val="21"/>
                <w:szCs w:val="21"/>
              </w:rPr>
            </w:pPr>
            <w:r>
              <w:rPr>
                <w:rFonts w:hint="eastAsia"/>
                <w:color w:val="000000"/>
                <w:sz w:val="21"/>
                <w:szCs w:val="21"/>
              </w:rPr>
              <w:t>目标2</w:t>
            </w:r>
          </w:p>
          <w:p>
            <w:pPr>
              <w:rPr>
                <w:rFonts w:eastAsia="Times New Roman"/>
                <w:color w:val="000000"/>
                <w:sz w:val="21"/>
                <w:szCs w:val="21"/>
                <w:lang w:eastAsia="zh-Hans"/>
              </w:rPr>
            </w:pPr>
            <w:r>
              <w:rPr>
                <w:rFonts w:hint="eastAsia"/>
                <w:color w:val="000000"/>
                <w:sz w:val="21"/>
                <w:szCs w:val="21"/>
                <w:lang w:eastAsia="zh-Hans"/>
              </w:rPr>
              <w:t>目标</w:t>
            </w:r>
            <w:r>
              <w:rPr>
                <w:color w:val="000000"/>
                <w:sz w:val="21"/>
                <w:szCs w:val="21"/>
                <w:lang w:eastAsia="zh-Hans"/>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eastAsia="Times New Roman"/>
                <w:color w:val="000000"/>
                <w:sz w:val="21"/>
                <w:szCs w:val="21"/>
                <w:lang w:eastAsia="zh-Hans"/>
              </w:rPr>
            </w:pPr>
            <w:r>
              <w:rPr>
                <w:rFonts w:hint="eastAsia"/>
                <w:color w:val="000000"/>
                <w:sz w:val="21"/>
                <w:szCs w:val="21"/>
                <w:lang w:eastAsia="zh-Hans"/>
              </w:rPr>
              <w:t>实训</w:t>
            </w:r>
          </w:p>
        </w:tc>
        <w:tc>
          <w:tcPr>
            <w:tcW w:w="1183" w:type="dxa"/>
            <w:vAlign w:val="center"/>
          </w:tcPr>
          <w:p>
            <w:pPr>
              <w:widowControl/>
              <w:rPr>
                <w:rFonts w:eastAsia="Times New Roman"/>
                <w:color w:val="000000"/>
                <w:szCs w:val="21"/>
                <w:lang w:eastAsia="zh-Hans"/>
              </w:rPr>
            </w:pPr>
            <w:r>
              <w:rPr>
                <w:rFonts w:hint="eastAsia"/>
                <w:color w:val="000000"/>
                <w:szCs w:val="21"/>
                <w:lang w:eastAsia="zh-Hans"/>
              </w:rPr>
              <w:t>Fintech与大数据金融</w:t>
            </w:r>
          </w:p>
          <w:p>
            <w:pPr>
              <w:jc w:val="both"/>
              <w:outlineLvl w:val="0"/>
              <w:rPr>
                <w:color w:val="000000"/>
                <w:sz w:val="21"/>
                <w:szCs w:val="21"/>
              </w:rPr>
            </w:pPr>
          </w:p>
        </w:tc>
        <w:tc>
          <w:tcPr>
            <w:tcW w:w="431" w:type="dxa"/>
            <w:vAlign w:val="center"/>
          </w:tcPr>
          <w:p>
            <w:pPr>
              <w:jc w:val="center"/>
              <w:rPr>
                <w:color w:val="000000"/>
                <w:sz w:val="21"/>
                <w:szCs w:val="21"/>
              </w:rPr>
            </w:pPr>
            <w:r>
              <w:rPr>
                <w:color w:val="000000"/>
                <w:sz w:val="21"/>
                <w:szCs w:val="21"/>
              </w:rPr>
              <w:t>6</w:t>
            </w:r>
          </w:p>
        </w:tc>
        <w:tc>
          <w:tcPr>
            <w:tcW w:w="3285" w:type="dxa"/>
            <w:vAlign w:val="center"/>
          </w:tcPr>
          <w:p>
            <w:pPr>
              <w:widowControl/>
              <w:rPr>
                <w:color w:val="333333"/>
                <w:szCs w:val="21"/>
              </w:rPr>
            </w:pPr>
            <w:r>
              <w:rPr>
                <w:rFonts w:hint="eastAsia"/>
                <w:b/>
                <w:color w:val="333333"/>
                <w:szCs w:val="21"/>
              </w:rPr>
              <w:t>重点：</w:t>
            </w:r>
            <w:r>
              <w:rPr>
                <w:color w:val="000000"/>
                <w:szCs w:val="21"/>
                <w:lang w:eastAsia="zh-Hans"/>
              </w:rPr>
              <w:t>Fintech 行业概述 、Fintech 的创新 、Fintech+ 区块</w:t>
            </w:r>
            <w:r>
              <w:rPr>
                <w:rFonts w:hint="eastAsia"/>
                <w:color w:val="000000"/>
                <w:szCs w:val="21"/>
                <w:lang w:eastAsia="zh-Hans"/>
              </w:rPr>
              <w:t>链</w:t>
            </w:r>
            <w:r>
              <w:rPr>
                <w:rFonts w:hint="eastAsia"/>
                <w:bCs/>
                <w:color w:val="333333"/>
                <w:szCs w:val="21"/>
              </w:rPr>
              <w:t>。</w:t>
            </w:r>
          </w:p>
          <w:p>
            <w:pPr>
              <w:widowControl/>
              <w:rPr>
                <w:color w:val="333333"/>
                <w:szCs w:val="21"/>
              </w:rPr>
            </w:pPr>
            <w:r>
              <w:rPr>
                <w:rFonts w:hint="eastAsia"/>
                <w:b/>
                <w:color w:val="333333"/>
                <w:szCs w:val="21"/>
              </w:rPr>
              <w:t>难点：</w:t>
            </w:r>
            <w:r>
              <w:rPr>
                <w:color w:val="000000"/>
                <w:szCs w:val="21"/>
                <w:lang w:eastAsia="zh-Hans"/>
              </w:rPr>
              <w:t>Fintech+ 区块</w:t>
            </w:r>
            <w:r>
              <w:rPr>
                <w:rFonts w:hint="eastAsia"/>
                <w:color w:val="000000"/>
                <w:szCs w:val="21"/>
                <w:lang w:eastAsia="zh-Hans"/>
              </w:rPr>
              <w:t>链</w:t>
            </w:r>
          </w:p>
          <w:p>
            <w:pPr>
              <w:widowControl/>
              <w:rPr>
                <w:color w:val="000000"/>
                <w:sz w:val="21"/>
                <w:szCs w:val="21"/>
              </w:rPr>
            </w:pPr>
            <w:r>
              <w:rPr>
                <w:rFonts w:hint="eastAsia"/>
                <w:b/>
                <w:color w:val="333333"/>
                <w:szCs w:val="21"/>
              </w:rPr>
              <w:t>思政元素：</w:t>
            </w:r>
            <w:r>
              <w:rPr>
                <w:rFonts w:hint="eastAsia"/>
                <w:color w:val="000000"/>
                <w:szCs w:val="21"/>
                <w:lang w:eastAsia="zh-Hans"/>
              </w:rPr>
              <w:t>Fintech与大数据金融是现今的热门话题</w:t>
            </w:r>
            <w:r>
              <w:rPr>
                <w:color w:val="000000"/>
                <w:szCs w:val="21"/>
                <w:lang w:eastAsia="zh-Hans"/>
              </w:rPr>
              <w:t>，</w:t>
            </w:r>
            <w:r>
              <w:rPr>
                <w:rFonts w:hint="eastAsia"/>
                <w:color w:val="000000"/>
                <w:szCs w:val="21"/>
                <w:lang w:eastAsia="zh-Hans"/>
              </w:rPr>
              <w:t>给我们带来了机遇与挑战</w:t>
            </w:r>
            <w:r>
              <w:rPr>
                <w:color w:val="000000"/>
                <w:szCs w:val="21"/>
                <w:lang w:eastAsia="zh-Hans"/>
              </w:rPr>
              <w:t>。</w:t>
            </w:r>
            <w:r>
              <w:rPr>
                <w:rFonts w:hint="eastAsia"/>
                <w:color w:val="000000"/>
                <w:szCs w:val="21"/>
                <w:lang w:eastAsia="zh-Hans"/>
              </w:rPr>
              <w:t>带领学生了解其中奥秘</w:t>
            </w:r>
            <w:r>
              <w:rPr>
                <w:color w:val="000000"/>
                <w:szCs w:val="21"/>
                <w:lang w:eastAsia="zh-Hans"/>
              </w:rPr>
              <w:t>，</w:t>
            </w:r>
            <w:r>
              <w:rPr>
                <w:rFonts w:hint="eastAsia"/>
                <w:color w:val="000000"/>
                <w:szCs w:val="21"/>
                <w:lang w:eastAsia="zh-Hans"/>
              </w:rPr>
              <w:t>能够使学生树立正确的价值观</w:t>
            </w:r>
            <w:r>
              <w:rPr>
                <w:rFonts w:hint="eastAsia"/>
                <w:bCs/>
                <w:color w:val="333333"/>
                <w:szCs w:val="21"/>
              </w:rPr>
              <w:t>。</w:t>
            </w:r>
          </w:p>
        </w:tc>
        <w:tc>
          <w:tcPr>
            <w:tcW w:w="770" w:type="dxa"/>
            <w:vAlign w:val="center"/>
          </w:tcPr>
          <w:p>
            <w:pPr>
              <w:jc w:val="center"/>
              <w:outlineLvl w:val="0"/>
              <w:rPr>
                <w:rFonts w:eastAsia="Times New Roman"/>
                <w:color w:val="000000"/>
                <w:sz w:val="21"/>
                <w:szCs w:val="21"/>
                <w:lang w:eastAsia="zh-Hans"/>
              </w:rPr>
            </w:pPr>
            <w:r>
              <w:rPr>
                <w:rFonts w:hint="eastAsia"/>
                <w:color w:val="000000"/>
                <w:sz w:val="21"/>
                <w:szCs w:val="21"/>
                <w:lang w:eastAsia="zh-Hans"/>
              </w:rPr>
              <w:t>综合</w:t>
            </w:r>
          </w:p>
        </w:tc>
        <w:tc>
          <w:tcPr>
            <w:tcW w:w="1593" w:type="dxa"/>
            <w:vAlign w:val="center"/>
          </w:tcPr>
          <w:p>
            <w:pPr>
              <w:jc w:val="both"/>
              <w:rPr>
                <w:color w:val="000000"/>
                <w:sz w:val="21"/>
                <w:szCs w:val="21"/>
              </w:rPr>
            </w:pPr>
            <w:r>
              <w:rPr>
                <w:rFonts w:hint="eastAsia"/>
                <w:color w:val="333333"/>
                <w:szCs w:val="21"/>
                <w:lang w:eastAsia="zh-Hans"/>
              </w:rPr>
              <w:t>将同学分为</w:t>
            </w:r>
            <w:r>
              <w:rPr>
                <w:color w:val="333333"/>
                <w:szCs w:val="21"/>
                <w:lang w:eastAsia="zh-Hans"/>
              </w:rPr>
              <w:t>6</w:t>
            </w:r>
            <w:r>
              <w:rPr>
                <w:rFonts w:hint="eastAsia"/>
                <w:color w:val="333333"/>
                <w:szCs w:val="21"/>
                <w:lang w:eastAsia="zh-Hans"/>
              </w:rPr>
              <w:t>人一组</w:t>
            </w:r>
            <w:r>
              <w:rPr>
                <w:color w:val="333333"/>
                <w:szCs w:val="21"/>
                <w:lang w:eastAsia="zh-Hans"/>
              </w:rPr>
              <w:t>，</w:t>
            </w:r>
            <w:r>
              <w:rPr>
                <w:rFonts w:hint="eastAsia"/>
                <w:color w:val="333333"/>
                <w:szCs w:val="21"/>
                <w:lang w:eastAsia="zh-Hans"/>
              </w:rPr>
              <w:t>讨论Fintech与区块链和人工智能结合的具体应用</w:t>
            </w:r>
            <w:r>
              <w:rPr>
                <w:color w:val="333333"/>
                <w:szCs w:val="21"/>
                <w:lang w:eastAsia="zh-Hans"/>
              </w:rPr>
              <w:t>。</w:t>
            </w:r>
          </w:p>
        </w:tc>
        <w:tc>
          <w:tcPr>
            <w:tcW w:w="895" w:type="dxa"/>
            <w:vAlign w:val="center"/>
          </w:tcPr>
          <w:p>
            <w:pPr>
              <w:rPr>
                <w:color w:val="000000"/>
                <w:sz w:val="21"/>
                <w:szCs w:val="21"/>
              </w:rPr>
            </w:pPr>
            <w:r>
              <w:rPr>
                <w:rFonts w:hint="eastAsia"/>
                <w:color w:val="000000"/>
                <w:sz w:val="21"/>
                <w:szCs w:val="21"/>
              </w:rPr>
              <w:t>目标1</w:t>
            </w:r>
          </w:p>
          <w:p>
            <w:pPr>
              <w:rPr>
                <w:color w:val="000000"/>
                <w:sz w:val="21"/>
                <w:szCs w:val="21"/>
              </w:rPr>
            </w:pPr>
            <w:r>
              <w:rPr>
                <w:rFonts w:hint="eastAsia"/>
                <w:color w:val="000000"/>
                <w:sz w:val="21"/>
                <w:szCs w:val="21"/>
              </w:rPr>
              <w:t>目标</w:t>
            </w:r>
            <w:r>
              <w:rPr>
                <w:color w:val="000000"/>
                <w:sz w:val="21"/>
                <w:szCs w:val="21"/>
              </w:rPr>
              <w:t>2</w:t>
            </w:r>
          </w:p>
          <w:p>
            <w:pPr>
              <w:rPr>
                <w:color w:val="000000"/>
                <w:sz w:val="21"/>
                <w:szCs w:val="21"/>
              </w:rPr>
            </w:pPr>
            <w:r>
              <w:rPr>
                <w:rFonts w:hint="eastAsia"/>
                <w:color w:val="000000"/>
                <w:sz w:val="21"/>
                <w:szCs w:val="21"/>
              </w:rPr>
              <w:t>目标</w:t>
            </w:r>
            <w:r>
              <w:rPr>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color w:val="000000"/>
                <w:sz w:val="21"/>
                <w:szCs w:val="21"/>
                <w:lang w:eastAsia="zh-Hans"/>
              </w:rPr>
            </w:pPr>
            <w:r>
              <w:rPr>
                <w:rFonts w:hint="eastAsia"/>
                <w:color w:val="000000"/>
                <w:sz w:val="21"/>
                <w:szCs w:val="21"/>
              </w:rPr>
              <w:t>实训</w:t>
            </w:r>
          </w:p>
        </w:tc>
        <w:tc>
          <w:tcPr>
            <w:tcW w:w="1183" w:type="dxa"/>
            <w:vAlign w:val="center"/>
          </w:tcPr>
          <w:p>
            <w:pPr>
              <w:widowControl/>
              <w:rPr>
                <w:color w:val="000000"/>
                <w:szCs w:val="21"/>
                <w:lang w:eastAsia="zh-Hans"/>
              </w:rPr>
            </w:pPr>
            <w:r>
              <w:rPr>
                <w:rFonts w:hint="eastAsia"/>
                <w:color w:val="000000"/>
                <w:szCs w:val="21"/>
              </w:rPr>
              <w:t>案例分析</w:t>
            </w:r>
          </w:p>
        </w:tc>
        <w:tc>
          <w:tcPr>
            <w:tcW w:w="431" w:type="dxa"/>
            <w:vAlign w:val="center"/>
          </w:tcPr>
          <w:p>
            <w:pPr>
              <w:jc w:val="center"/>
              <w:rPr>
                <w:color w:val="000000"/>
                <w:sz w:val="21"/>
                <w:szCs w:val="21"/>
              </w:rPr>
            </w:pPr>
            <w:r>
              <w:rPr>
                <w:rFonts w:hint="eastAsia"/>
                <w:color w:val="000000"/>
                <w:sz w:val="21"/>
                <w:szCs w:val="21"/>
              </w:rPr>
              <w:t>8</w:t>
            </w:r>
          </w:p>
        </w:tc>
        <w:tc>
          <w:tcPr>
            <w:tcW w:w="3285" w:type="dxa"/>
            <w:vAlign w:val="center"/>
          </w:tcPr>
          <w:p>
            <w:pPr>
              <w:widowControl/>
              <w:rPr>
                <w:color w:val="333333"/>
                <w:szCs w:val="21"/>
              </w:rPr>
            </w:pPr>
            <w:r>
              <w:rPr>
                <w:rFonts w:hint="eastAsia"/>
                <w:b/>
                <w:color w:val="333333"/>
                <w:szCs w:val="21"/>
              </w:rPr>
              <w:t>重点：</w:t>
            </w:r>
            <w:r>
              <w:rPr>
                <w:color w:val="000000"/>
                <w:szCs w:val="21"/>
                <w:lang w:eastAsia="zh-Hans"/>
              </w:rPr>
              <w:t>Fintech 行业概述 、Fintech 的创新 、Fintech+ 区块</w:t>
            </w:r>
            <w:r>
              <w:rPr>
                <w:rFonts w:hint="eastAsia"/>
                <w:color w:val="000000"/>
                <w:szCs w:val="21"/>
                <w:lang w:eastAsia="zh-Hans"/>
              </w:rPr>
              <w:t>链</w:t>
            </w:r>
            <w:r>
              <w:rPr>
                <w:rFonts w:hint="eastAsia"/>
                <w:bCs/>
                <w:color w:val="333333"/>
                <w:szCs w:val="21"/>
              </w:rPr>
              <w:t>。以蚂蚁金服为例，具体分析互联网公司如何借助大数据技术抢占时代先机；以W</w:t>
            </w:r>
            <w:r>
              <w:rPr>
                <w:bCs/>
                <w:color w:val="333333"/>
                <w:szCs w:val="21"/>
              </w:rPr>
              <w:t>ealthfront</w:t>
            </w:r>
            <w:r>
              <w:rPr>
                <w:rFonts w:hint="eastAsia"/>
                <w:bCs/>
                <w:color w:val="333333"/>
                <w:szCs w:val="21"/>
              </w:rPr>
              <w:t>为例，分析F</w:t>
            </w:r>
            <w:r>
              <w:rPr>
                <w:bCs/>
                <w:color w:val="333333"/>
                <w:szCs w:val="21"/>
              </w:rPr>
              <w:t>intech</w:t>
            </w:r>
            <w:r>
              <w:rPr>
                <w:rFonts w:hint="eastAsia"/>
                <w:bCs/>
                <w:color w:val="333333"/>
                <w:szCs w:val="21"/>
              </w:rPr>
              <w:t>创新引领的智能投顾；以比特币为例，分析基于区块链技术的数字货币发展。</w:t>
            </w:r>
          </w:p>
          <w:p>
            <w:pPr>
              <w:widowControl/>
              <w:rPr>
                <w:color w:val="333333"/>
                <w:szCs w:val="21"/>
              </w:rPr>
            </w:pPr>
            <w:r>
              <w:rPr>
                <w:rFonts w:hint="eastAsia"/>
                <w:b/>
                <w:color w:val="333333"/>
                <w:szCs w:val="21"/>
              </w:rPr>
              <w:t>难点：</w:t>
            </w:r>
            <w:r>
              <w:rPr>
                <w:rFonts w:hint="eastAsia"/>
                <w:bCs/>
                <w:color w:val="333333"/>
                <w:szCs w:val="21"/>
              </w:rPr>
              <w:t>以W</w:t>
            </w:r>
            <w:r>
              <w:rPr>
                <w:bCs/>
                <w:color w:val="333333"/>
                <w:szCs w:val="21"/>
              </w:rPr>
              <w:t>ealthfront</w:t>
            </w:r>
            <w:r>
              <w:rPr>
                <w:rFonts w:hint="eastAsia"/>
                <w:bCs/>
                <w:color w:val="333333"/>
                <w:szCs w:val="21"/>
              </w:rPr>
              <w:t>为例，分析F</w:t>
            </w:r>
            <w:r>
              <w:rPr>
                <w:bCs/>
                <w:color w:val="333333"/>
                <w:szCs w:val="21"/>
              </w:rPr>
              <w:t>intech</w:t>
            </w:r>
            <w:r>
              <w:rPr>
                <w:rFonts w:hint="eastAsia"/>
                <w:bCs/>
                <w:color w:val="333333"/>
                <w:szCs w:val="21"/>
              </w:rPr>
              <w:t>创新引领的智能投顾；以比特币为例，分析基于区块链技术的数字货币发展。</w:t>
            </w:r>
          </w:p>
          <w:p>
            <w:pPr>
              <w:widowControl/>
              <w:rPr>
                <w:b/>
                <w:color w:val="333333"/>
                <w:szCs w:val="21"/>
              </w:rPr>
            </w:pPr>
            <w:r>
              <w:rPr>
                <w:rFonts w:hint="eastAsia"/>
                <w:b/>
                <w:color w:val="333333"/>
                <w:szCs w:val="21"/>
              </w:rPr>
              <w:t>思政元素：</w:t>
            </w:r>
            <w:r>
              <w:rPr>
                <w:rFonts w:hint="eastAsia"/>
                <w:color w:val="333333"/>
                <w:szCs w:val="21"/>
              </w:rPr>
              <w:t>通过综合实训</w:t>
            </w:r>
            <w:r>
              <w:rPr>
                <w:rFonts w:hint="eastAsia"/>
                <w:color w:val="000000"/>
                <w:szCs w:val="21"/>
                <w:lang w:eastAsia="zh-Hans"/>
              </w:rPr>
              <w:t>带领学生</w:t>
            </w:r>
            <w:r>
              <w:rPr>
                <w:rFonts w:hint="eastAsia"/>
                <w:color w:val="000000"/>
                <w:szCs w:val="21"/>
              </w:rPr>
              <w:t>树立实事求是，科学探索的精神态度</w:t>
            </w:r>
            <w:r>
              <w:rPr>
                <w:color w:val="000000"/>
                <w:szCs w:val="21"/>
                <w:lang w:eastAsia="zh-Hans"/>
              </w:rPr>
              <w:t>，</w:t>
            </w:r>
            <w:r>
              <w:rPr>
                <w:rFonts w:hint="eastAsia"/>
                <w:color w:val="000000"/>
                <w:szCs w:val="21"/>
              </w:rPr>
              <w:t>让</w:t>
            </w:r>
            <w:r>
              <w:rPr>
                <w:rFonts w:hint="eastAsia"/>
                <w:color w:val="000000"/>
                <w:szCs w:val="21"/>
                <w:lang w:eastAsia="zh-Hans"/>
              </w:rPr>
              <w:t>学生树立正确的价值观</w:t>
            </w:r>
            <w:r>
              <w:rPr>
                <w:rFonts w:hint="eastAsia"/>
                <w:bCs/>
                <w:color w:val="333333"/>
                <w:szCs w:val="21"/>
              </w:rPr>
              <w:t>。</w:t>
            </w:r>
          </w:p>
        </w:tc>
        <w:tc>
          <w:tcPr>
            <w:tcW w:w="770" w:type="dxa"/>
            <w:vAlign w:val="center"/>
          </w:tcPr>
          <w:p>
            <w:pPr>
              <w:jc w:val="center"/>
              <w:outlineLvl w:val="0"/>
              <w:rPr>
                <w:rFonts w:eastAsia="Times New Roman"/>
                <w:color w:val="000000"/>
                <w:sz w:val="21"/>
                <w:szCs w:val="21"/>
                <w:lang w:eastAsia="zh-Hans"/>
              </w:rPr>
            </w:pPr>
            <w:r>
              <w:rPr>
                <w:rFonts w:hint="eastAsia"/>
                <w:color w:val="000000"/>
                <w:sz w:val="21"/>
                <w:szCs w:val="21"/>
                <w:lang w:eastAsia="zh-Hans"/>
              </w:rPr>
              <w:t>综合</w:t>
            </w:r>
          </w:p>
        </w:tc>
        <w:tc>
          <w:tcPr>
            <w:tcW w:w="1593" w:type="dxa"/>
            <w:vAlign w:val="center"/>
          </w:tcPr>
          <w:p>
            <w:pPr>
              <w:jc w:val="both"/>
              <w:rPr>
                <w:color w:val="000000"/>
                <w:sz w:val="21"/>
                <w:szCs w:val="21"/>
              </w:rPr>
            </w:pPr>
            <w:r>
              <w:rPr>
                <w:rFonts w:hint="eastAsia"/>
                <w:color w:val="333333"/>
                <w:szCs w:val="21"/>
                <w:lang w:eastAsia="zh-Hans"/>
              </w:rPr>
              <w:t>将同学分为</w:t>
            </w:r>
            <w:r>
              <w:rPr>
                <w:color w:val="333333"/>
                <w:szCs w:val="21"/>
                <w:lang w:eastAsia="zh-Hans"/>
              </w:rPr>
              <w:t>6</w:t>
            </w:r>
            <w:r>
              <w:rPr>
                <w:rFonts w:hint="eastAsia"/>
                <w:color w:val="333333"/>
                <w:szCs w:val="21"/>
                <w:lang w:eastAsia="zh-Hans"/>
              </w:rPr>
              <w:t>人一组</w:t>
            </w:r>
            <w:r>
              <w:rPr>
                <w:color w:val="333333"/>
                <w:szCs w:val="21"/>
                <w:lang w:eastAsia="zh-Hans"/>
              </w:rPr>
              <w:t>，</w:t>
            </w:r>
            <w:r>
              <w:rPr>
                <w:rFonts w:hint="eastAsia"/>
                <w:color w:val="333333"/>
                <w:szCs w:val="21"/>
              </w:rPr>
              <w:t>完成金融数据分析</w:t>
            </w:r>
            <w:r>
              <w:rPr>
                <w:rFonts w:hint="eastAsia"/>
                <w:color w:val="333333"/>
                <w:szCs w:val="21"/>
                <w:lang w:eastAsia="zh-Hans"/>
              </w:rPr>
              <w:t>的具体应用</w:t>
            </w:r>
            <w:r>
              <w:rPr>
                <w:color w:val="333333"/>
                <w:szCs w:val="21"/>
                <w:lang w:eastAsia="zh-Hans"/>
              </w:rPr>
              <w:t>。</w:t>
            </w:r>
          </w:p>
        </w:tc>
        <w:tc>
          <w:tcPr>
            <w:tcW w:w="895" w:type="dxa"/>
            <w:vAlign w:val="center"/>
          </w:tcPr>
          <w:p>
            <w:pPr>
              <w:rPr>
                <w:color w:val="000000"/>
                <w:sz w:val="21"/>
                <w:szCs w:val="21"/>
              </w:rPr>
            </w:pPr>
            <w:r>
              <w:rPr>
                <w:rFonts w:hint="eastAsia"/>
                <w:color w:val="000000"/>
                <w:sz w:val="21"/>
                <w:szCs w:val="21"/>
              </w:rPr>
              <w:t>目标1</w:t>
            </w:r>
          </w:p>
          <w:p>
            <w:pPr>
              <w:rPr>
                <w:color w:val="000000"/>
                <w:sz w:val="21"/>
                <w:szCs w:val="21"/>
              </w:rPr>
            </w:pPr>
            <w:r>
              <w:rPr>
                <w:rFonts w:hint="eastAsia"/>
                <w:color w:val="000000"/>
                <w:sz w:val="21"/>
                <w:szCs w:val="21"/>
              </w:rPr>
              <w:t>目标</w:t>
            </w:r>
            <w:r>
              <w:rPr>
                <w:color w:val="000000"/>
                <w:sz w:val="21"/>
                <w:szCs w:val="21"/>
              </w:rPr>
              <w:t>2</w:t>
            </w:r>
          </w:p>
          <w:p>
            <w:pPr>
              <w:rPr>
                <w:color w:val="000000"/>
                <w:sz w:val="21"/>
                <w:szCs w:val="21"/>
              </w:rPr>
            </w:pPr>
            <w:r>
              <w:rPr>
                <w:rFonts w:hint="eastAsia"/>
                <w:color w:val="000000"/>
                <w:sz w:val="21"/>
                <w:szCs w:val="21"/>
              </w:rPr>
              <w:t>目标</w:t>
            </w:r>
            <w:r>
              <w:rPr>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rPr>
                <w:color w:val="000000"/>
                <w:sz w:val="21"/>
                <w:szCs w:val="21"/>
              </w:rPr>
            </w:pPr>
          </w:p>
        </w:tc>
        <w:tc>
          <w:tcPr>
            <w:tcW w:w="8157" w:type="dxa"/>
            <w:gridSpan w:val="6"/>
            <w:vAlign w:val="center"/>
          </w:tcPr>
          <w:p>
            <w:pPr>
              <w:rPr>
                <w:color w:val="000000"/>
                <w:sz w:val="21"/>
                <w:szCs w:val="21"/>
              </w:rPr>
            </w:pPr>
            <w:r>
              <w:rPr>
                <w:rFonts w:hint="eastAsia"/>
                <w:color w:val="000000"/>
                <w:sz w:val="21"/>
                <w:szCs w:val="21"/>
              </w:rPr>
              <w:t>备注： 项目类型填写验证、综合、设计、训练等。</w:t>
            </w:r>
          </w:p>
        </w:tc>
      </w:tr>
    </w:tbl>
    <w:p>
      <w:pPr>
        <w:tabs>
          <w:tab w:val="left" w:pos="425"/>
        </w:tabs>
        <w:ind w:firstLine="562" w:firstLineChars="200"/>
        <w:rPr>
          <w:rFonts w:ascii="Times New Roman"/>
          <w:b/>
          <w:color w:val="000000"/>
          <w:sz w:val="28"/>
          <w:szCs w:val="28"/>
        </w:rPr>
      </w:pPr>
    </w:p>
    <w:p>
      <w:pPr>
        <w:ind w:firstLine="562" w:firstLineChars="200"/>
        <w:rPr>
          <w:rFonts w:ascii="Times New Roman"/>
          <w:b/>
          <w:color w:val="000000"/>
          <w:sz w:val="28"/>
          <w:szCs w:val="28"/>
        </w:rPr>
      </w:pPr>
      <w:r>
        <w:rPr>
          <w:rFonts w:hint="eastAsia" w:ascii="Times New Roman"/>
          <w:b/>
          <w:color w:val="000000"/>
          <w:sz w:val="28"/>
          <w:szCs w:val="28"/>
        </w:rPr>
        <w:t>五、学生学习成效评估方式及标准</w:t>
      </w:r>
    </w:p>
    <w:p>
      <w:pPr>
        <w:spacing w:line="360" w:lineRule="auto"/>
        <w:ind w:firstLine="440" w:firstLineChars="200"/>
        <w:rPr>
          <w:color w:val="000000"/>
          <w:szCs w:val="21"/>
        </w:rPr>
      </w:pPr>
      <w:r>
        <w:rPr>
          <w:rFonts w:hint="eastAsia"/>
          <w:color w:val="000000"/>
          <w:szCs w:val="21"/>
        </w:rPr>
        <w:t>考核与评价是对课程教学目标中的知识目标、能力目标和素质目标等进行综合评价。在本课程中，学生的最终成绩是由平时成绩、期末考试两个部分组成。</w:t>
      </w:r>
    </w:p>
    <w:p>
      <w:pPr>
        <w:spacing w:line="360" w:lineRule="auto"/>
        <w:ind w:firstLine="440" w:firstLineChars="200"/>
        <w:rPr>
          <w:color w:val="000000"/>
          <w:szCs w:val="21"/>
        </w:rPr>
      </w:pPr>
      <w:r>
        <w:rPr>
          <w:rFonts w:hint="eastAsia"/>
          <w:color w:val="000000"/>
          <w:szCs w:val="21"/>
        </w:rPr>
        <w:t>1.平时成绩（占总成绩的</w:t>
      </w:r>
      <w:r>
        <w:rPr>
          <w:color w:val="000000"/>
          <w:szCs w:val="21"/>
        </w:rPr>
        <w:t>4</w:t>
      </w:r>
      <w:r>
        <w:rPr>
          <w:rFonts w:hint="eastAsia"/>
          <w:color w:val="000000"/>
          <w:szCs w:val="21"/>
        </w:rPr>
        <w:t>0%）：采用百分制。平时成绩分作业（占10%）、课堂表现（占</w:t>
      </w:r>
      <w:r>
        <w:rPr>
          <w:color w:val="000000"/>
          <w:szCs w:val="21"/>
        </w:rPr>
        <w:t>2</w:t>
      </w:r>
      <w:r>
        <w:rPr>
          <w:rFonts w:hint="eastAsia"/>
          <w:color w:val="000000"/>
          <w:szCs w:val="21"/>
        </w:rPr>
        <w:t>0%）和考勤（占10%）三个部分。评分标准如下表：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42" w:firstLineChars="200"/>
              <w:rPr>
                <w:rFonts w:ascii="Times New Roman"/>
                <w:b/>
                <w:color w:val="000000"/>
                <w:szCs w:val="21"/>
              </w:rPr>
            </w:pPr>
            <w:r>
              <w:rPr>
                <w:rFonts w:hint="eastAsia" w:ascii="Times New Roman"/>
                <w:b/>
                <w:color w:val="000000"/>
                <w:szCs w:val="21"/>
              </w:rPr>
              <w:t>等级</w:t>
            </w:r>
          </w:p>
        </w:tc>
        <w:tc>
          <w:tcPr>
            <w:tcW w:w="7240" w:type="dxa"/>
            <w:vAlign w:val="center"/>
          </w:tcPr>
          <w:p>
            <w:pPr>
              <w:ind w:firstLine="2209" w:firstLineChars="1000"/>
              <w:rPr>
                <w:rFonts w:ascii="Times New Roman"/>
                <w:b/>
                <w:color w:val="000000"/>
                <w:szCs w:val="21"/>
              </w:rPr>
            </w:pPr>
            <w:r>
              <w:rPr>
                <w:rFonts w:hint="eastAsia" w:ascii="Times New Roman"/>
                <w:b/>
                <w:color w:val="000000"/>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b/>
                <w:color w:val="000000"/>
                <w:szCs w:val="21"/>
              </w:rPr>
            </w:pPr>
          </w:p>
        </w:tc>
        <w:tc>
          <w:tcPr>
            <w:tcW w:w="7240" w:type="dxa"/>
            <w:vAlign w:val="center"/>
          </w:tcPr>
          <w:p>
            <w:pPr>
              <w:rPr>
                <w:rFonts w:ascii="Times New Roman"/>
                <w:b/>
                <w:color w:val="000000"/>
                <w:szCs w:val="21"/>
              </w:rPr>
            </w:pPr>
            <w:r>
              <w:rPr>
                <w:rFonts w:hint="eastAsia" w:ascii="Times New Roman"/>
                <w:b/>
                <w:color w:val="000000"/>
                <w:szCs w:val="21"/>
              </w:rPr>
              <w:t>1.作业；2.课堂表现；3.考勤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color w:val="333333"/>
                <w:szCs w:val="21"/>
              </w:rPr>
            </w:pPr>
            <w:r>
              <w:rPr>
                <w:color w:val="333333"/>
                <w:szCs w:val="21"/>
              </w:rPr>
              <w:t>优秀</w:t>
            </w:r>
          </w:p>
          <w:p>
            <w:pPr>
              <w:spacing w:line="329" w:lineRule="exact"/>
              <w:jc w:val="center"/>
              <w:rPr>
                <w:color w:val="333333"/>
                <w:szCs w:val="21"/>
              </w:rPr>
            </w:pPr>
            <w:r>
              <w:rPr>
                <w:color w:val="333333"/>
                <w:szCs w:val="21"/>
              </w:rPr>
              <w:t>（90～100分）</w:t>
            </w:r>
          </w:p>
        </w:tc>
        <w:tc>
          <w:tcPr>
            <w:tcW w:w="7240" w:type="dxa"/>
          </w:tcPr>
          <w:p>
            <w:pPr>
              <w:spacing w:line="280" w:lineRule="exact"/>
              <w:rPr>
                <w:color w:val="333333"/>
                <w:szCs w:val="21"/>
              </w:rPr>
            </w:pPr>
            <w:r>
              <w:rPr>
                <w:rFonts w:hint="eastAsia"/>
                <w:color w:val="333333"/>
                <w:szCs w:val="21"/>
              </w:rPr>
              <w:t>1.作业书写</w:t>
            </w:r>
            <w:r>
              <w:rPr>
                <w:color w:val="333333"/>
                <w:szCs w:val="21"/>
              </w:rPr>
              <w:t>工整、</w:t>
            </w:r>
            <w:r>
              <w:rPr>
                <w:rFonts w:hint="eastAsia"/>
                <w:color w:val="333333"/>
                <w:szCs w:val="21"/>
              </w:rPr>
              <w:t>书面</w:t>
            </w:r>
            <w:r>
              <w:rPr>
                <w:color w:val="333333"/>
                <w:szCs w:val="21"/>
              </w:rPr>
              <w:t>整洁；90％以上的习题解答正确或实验习题结果准确无误</w:t>
            </w:r>
            <w:r>
              <w:rPr>
                <w:rFonts w:hint="eastAsia"/>
                <w:color w:val="333333"/>
                <w:szCs w:val="21"/>
              </w:rPr>
              <w:t>。</w:t>
            </w:r>
          </w:p>
          <w:p>
            <w:pPr>
              <w:spacing w:line="280" w:lineRule="exact"/>
              <w:rPr>
                <w:color w:val="333333"/>
                <w:szCs w:val="21"/>
              </w:rPr>
            </w:pPr>
            <w:r>
              <w:rPr>
                <w:rFonts w:hint="eastAsia"/>
                <w:color w:val="333333"/>
                <w:szCs w:val="21"/>
              </w:rPr>
              <w:t>2.课堂表现积极，主动回答问题，学习态度较好。</w:t>
            </w:r>
          </w:p>
          <w:p>
            <w:pPr>
              <w:rPr>
                <w:color w:val="333333"/>
                <w:szCs w:val="21"/>
              </w:rPr>
            </w:pPr>
            <w:r>
              <w:rPr>
                <w:rFonts w:hint="eastAsia"/>
                <w:color w:val="333333"/>
                <w:szCs w:val="21"/>
              </w:rPr>
              <w:t>3.</w:t>
            </w:r>
            <w:r>
              <w:rPr>
                <w:rFonts w:hint="eastAsia"/>
                <w:color w:val="333333"/>
                <w:szCs w:val="21"/>
                <w:lang w:eastAsia="zh-Hans"/>
              </w:rPr>
              <w:t>系统考勤全勤</w:t>
            </w:r>
            <w:r>
              <w:rPr>
                <w:color w:val="333333"/>
                <w:szCs w:val="21"/>
                <w:lang w:eastAsia="zh-Hans"/>
              </w:rPr>
              <w:t>，</w:t>
            </w:r>
            <w:r>
              <w:rPr>
                <w:rFonts w:hint="eastAsia" w:ascii="Times New Roman" w:hAnsi="Times New Roman"/>
                <w:szCs w:val="21"/>
              </w:rPr>
              <w:t>请假不超过1次。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Cs w:val="21"/>
              </w:rPr>
            </w:pPr>
            <w:r>
              <w:rPr>
                <w:color w:val="333333"/>
                <w:szCs w:val="21"/>
              </w:rPr>
              <w:t>良好</w:t>
            </w:r>
          </w:p>
          <w:p>
            <w:pPr>
              <w:spacing w:line="376" w:lineRule="exact"/>
              <w:jc w:val="center"/>
              <w:rPr>
                <w:color w:val="333333"/>
                <w:szCs w:val="21"/>
              </w:rPr>
            </w:pPr>
            <w:r>
              <w:rPr>
                <w:color w:val="333333"/>
                <w:szCs w:val="21"/>
              </w:rPr>
              <w:t>（80～89分）</w:t>
            </w:r>
          </w:p>
        </w:tc>
        <w:tc>
          <w:tcPr>
            <w:tcW w:w="7240" w:type="dxa"/>
          </w:tcPr>
          <w:p>
            <w:pPr>
              <w:spacing w:line="280" w:lineRule="exact"/>
              <w:rPr>
                <w:color w:val="333333"/>
                <w:szCs w:val="21"/>
              </w:rPr>
            </w:pPr>
            <w:r>
              <w:rPr>
                <w:rFonts w:hint="eastAsia"/>
                <w:color w:val="333333"/>
                <w:szCs w:val="21"/>
              </w:rPr>
              <w:t>1.作业书写</w:t>
            </w:r>
            <w:r>
              <w:rPr>
                <w:color w:val="333333"/>
                <w:szCs w:val="21"/>
              </w:rPr>
              <w:t>工整、</w:t>
            </w:r>
            <w:r>
              <w:rPr>
                <w:rFonts w:hint="eastAsia"/>
                <w:color w:val="333333"/>
                <w:szCs w:val="21"/>
              </w:rPr>
              <w:t>书面</w:t>
            </w:r>
            <w:r>
              <w:rPr>
                <w:color w:val="333333"/>
                <w:szCs w:val="21"/>
              </w:rPr>
              <w:t>整洁；；80％以上的习题解答正确或实验习题结果准确无误</w:t>
            </w:r>
            <w:r>
              <w:rPr>
                <w:rFonts w:hint="eastAsia"/>
                <w:color w:val="333333"/>
                <w:szCs w:val="21"/>
              </w:rPr>
              <w:t>。</w:t>
            </w:r>
          </w:p>
          <w:p>
            <w:pPr>
              <w:spacing w:line="280" w:lineRule="exact"/>
              <w:rPr>
                <w:color w:val="333333"/>
                <w:szCs w:val="21"/>
              </w:rPr>
            </w:pPr>
            <w:r>
              <w:rPr>
                <w:rFonts w:hint="eastAsia"/>
                <w:color w:val="333333"/>
                <w:szCs w:val="21"/>
              </w:rPr>
              <w:t>2.课堂表现积极、主动回答问题次数较少，学习态度良好。</w:t>
            </w:r>
          </w:p>
          <w:p>
            <w:pPr>
              <w:rPr>
                <w:color w:val="000000"/>
                <w:szCs w:val="21"/>
              </w:rPr>
            </w:pPr>
            <w:r>
              <w:rPr>
                <w:rFonts w:hint="eastAsia"/>
                <w:color w:val="333333"/>
                <w:szCs w:val="21"/>
              </w:rPr>
              <w:t>3.</w:t>
            </w:r>
            <w:r>
              <w:rPr>
                <w:rFonts w:hint="eastAsia" w:ascii="Times New Roman" w:hAnsi="Times New Roman"/>
                <w:szCs w:val="21"/>
              </w:rPr>
              <w:t>旷课1次或请假不超过3次。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color w:val="333333"/>
                <w:szCs w:val="21"/>
              </w:rPr>
            </w:pPr>
            <w:r>
              <w:rPr>
                <w:color w:val="333333"/>
                <w:szCs w:val="21"/>
              </w:rPr>
              <w:t>中等</w:t>
            </w:r>
          </w:p>
          <w:p>
            <w:pPr>
              <w:spacing w:line="386" w:lineRule="exact"/>
              <w:jc w:val="center"/>
              <w:rPr>
                <w:color w:val="333333"/>
                <w:szCs w:val="21"/>
              </w:rPr>
            </w:pPr>
            <w:r>
              <w:rPr>
                <w:color w:val="333333"/>
                <w:szCs w:val="21"/>
              </w:rPr>
              <w:t>（70～79分）</w:t>
            </w:r>
          </w:p>
        </w:tc>
        <w:tc>
          <w:tcPr>
            <w:tcW w:w="7240" w:type="dxa"/>
          </w:tcPr>
          <w:p>
            <w:pPr>
              <w:spacing w:line="280" w:lineRule="exact"/>
              <w:rPr>
                <w:color w:val="333333"/>
                <w:szCs w:val="21"/>
              </w:rPr>
            </w:pPr>
            <w:r>
              <w:rPr>
                <w:rFonts w:hint="eastAsia"/>
                <w:color w:val="333333"/>
                <w:szCs w:val="21"/>
              </w:rPr>
              <w:t>1.作业书写较</w:t>
            </w:r>
            <w:r>
              <w:rPr>
                <w:color w:val="333333"/>
                <w:szCs w:val="21"/>
              </w:rPr>
              <w:t>工整、</w:t>
            </w:r>
            <w:r>
              <w:rPr>
                <w:rFonts w:hint="eastAsia"/>
                <w:color w:val="333333"/>
                <w:szCs w:val="21"/>
              </w:rPr>
              <w:t>书面较</w:t>
            </w:r>
            <w:r>
              <w:rPr>
                <w:color w:val="333333"/>
                <w:szCs w:val="21"/>
              </w:rPr>
              <w:t>整洁；70％以上的习题解答正确或实验习题结果准确无误</w:t>
            </w:r>
            <w:r>
              <w:rPr>
                <w:rFonts w:hint="eastAsia"/>
                <w:color w:val="333333"/>
                <w:szCs w:val="21"/>
              </w:rPr>
              <w:t>。</w:t>
            </w:r>
          </w:p>
          <w:p>
            <w:pPr>
              <w:spacing w:line="280" w:lineRule="exact"/>
              <w:rPr>
                <w:color w:val="333333"/>
                <w:szCs w:val="21"/>
              </w:rPr>
            </w:pPr>
            <w:r>
              <w:rPr>
                <w:rFonts w:hint="eastAsia"/>
                <w:color w:val="333333"/>
                <w:szCs w:val="21"/>
              </w:rPr>
              <w:t>2.课堂表现积极、极少主动回答问题，学习态度端正。</w:t>
            </w:r>
          </w:p>
          <w:p>
            <w:pPr>
              <w:rPr>
                <w:color w:val="000000"/>
                <w:szCs w:val="21"/>
              </w:rPr>
            </w:pPr>
            <w:r>
              <w:rPr>
                <w:rFonts w:hint="eastAsia"/>
                <w:color w:val="333333"/>
                <w:szCs w:val="21"/>
              </w:rPr>
              <w:t>3.</w:t>
            </w:r>
            <w:r>
              <w:rPr>
                <w:rFonts w:hint="eastAsia" w:ascii="Times New Roman" w:hAnsi="Times New Roman"/>
                <w:szCs w:val="21"/>
              </w:rPr>
              <w:t>旷课2次或请假不超过4次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Cs w:val="21"/>
              </w:rPr>
            </w:pPr>
            <w:r>
              <w:rPr>
                <w:color w:val="333333"/>
                <w:szCs w:val="21"/>
              </w:rPr>
              <w:t>及格</w:t>
            </w:r>
          </w:p>
          <w:p>
            <w:pPr>
              <w:spacing w:line="376" w:lineRule="exact"/>
              <w:jc w:val="center"/>
              <w:rPr>
                <w:color w:val="333333"/>
                <w:szCs w:val="21"/>
              </w:rPr>
            </w:pPr>
            <w:r>
              <w:rPr>
                <w:color w:val="333333"/>
                <w:szCs w:val="21"/>
              </w:rPr>
              <w:t>（60～69分）</w:t>
            </w:r>
          </w:p>
        </w:tc>
        <w:tc>
          <w:tcPr>
            <w:tcW w:w="7240" w:type="dxa"/>
          </w:tcPr>
          <w:p>
            <w:pPr>
              <w:spacing w:line="369" w:lineRule="exact"/>
              <w:rPr>
                <w:color w:val="333333"/>
                <w:szCs w:val="21"/>
              </w:rPr>
            </w:pPr>
            <w:r>
              <w:rPr>
                <w:rFonts w:hint="eastAsia"/>
                <w:color w:val="333333"/>
                <w:szCs w:val="21"/>
              </w:rPr>
              <w:t>1.作业书写一般</w:t>
            </w:r>
            <w:r>
              <w:rPr>
                <w:color w:val="333333"/>
                <w:szCs w:val="21"/>
              </w:rPr>
              <w:t>、</w:t>
            </w:r>
            <w:r>
              <w:rPr>
                <w:rFonts w:hint="eastAsia"/>
                <w:color w:val="333333"/>
                <w:szCs w:val="21"/>
              </w:rPr>
              <w:t>书面</w:t>
            </w:r>
            <w:r>
              <w:rPr>
                <w:color w:val="333333"/>
                <w:szCs w:val="21"/>
              </w:rPr>
              <w:t>整洁</w:t>
            </w:r>
            <w:r>
              <w:rPr>
                <w:rFonts w:hint="eastAsia"/>
                <w:color w:val="333333"/>
                <w:szCs w:val="21"/>
              </w:rPr>
              <w:t>度一般</w:t>
            </w:r>
            <w:r>
              <w:rPr>
                <w:color w:val="333333"/>
                <w:szCs w:val="21"/>
              </w:rPr>
              <w:t>；60％以上的习题解答正确或实验习题结果准确无误</w:t>
            </w:r>
            <w:r>
              <w:rPr>
                <w:rFonts w:hint="eastAsia"/>
                <w:color w:val="333333"/>
                <w:szCs w:val="21"/>
              </w:rPr>
              <w:t>。</w:t>
            </w:r>
          </w:p>
          <w:p>
            <w:pPr>
              <w:spacing w:line="280" w:lineRule="exact"/>
              <w:rPr>
                <w:color w:val="333333"/>
                <w:szCs w:val="21"/>
              </w:rPr>
            </w:pPr>
            <w:r>
              <w:rPr>
                <w:rFonts w:hint="eastAsia"/>
                <w:color w:val="333333"/>
                <w:szCs w:val="21"/>
              </w:rPr>
              <w:t>2.课堂表现不积极，不主动回答问题，学习态度端正。</w:t>
            </w:r>
          </w:p>
          <w:p>
            <w:pPr>
              <w:rPr>
                <w:color w:val="000000"/>
                <w:szCs w:val="21"/>
              </w:rPr>
            </w:pPr>
            <w:r>
              <w:rPr>
                <w:rFonts w:hint="eastAsia"/>
                <w:color w:val="333333"/>
                <w:szCs w:val="21"/>
              </w:rPr>
              <w:t>3.</w:t>
            </w:r>
            <w:r>
              <w:rPr>
                <w:rFonts w:hint="eastAsia" w:ascii="Times New Roman" w:hAnsi="Times New Roman"/>
                <w:szCs w:val="21"/>
              </w:rPr>
              <w:t>旷课3次或请假不超过5次。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333333"/>
                <w:szCs w:val="21"/>
              </w:rPr>
            </w:pPr>
            <w:r>
              <w:rPr>
                <w:color w:val="333333"/>
                <w:szCs w:val="21"/>
              </w:rPr>
              <w:t>不及格</w:t>
            </w:r>
          </w:p>
          <w:p>
            <w:pPr>
              <w:spacing w:line="272" w:lineRule="exact"/>
              <w:jc w:val="center"/>
              <w:rPr>
                <w:color w:val="333333"/>
                <w:szCs w:val="21"/>
              </w:rPr>
            </w:pPr>
            <w:r>
              <w:rPr>
                <w:color w:val="333333"/>
                <w:szCs w:val="21"/>
              </w:rPr>
              <w:t>（60以下）</w:t>
            </w:r>
          </w:p>
        </w:tc>
        <w:tc>
          <w:tcPr>
            <w:tcW w:w="7240" w:type="dxa"/>
          </w:tcPr>
          <w:p>
            <w:pPr>
              <w:spacing w:line="280" w:lineRule="exact"/>
              <w:rPr>
                <w:color w:val="333333"/>
                <w:szCs w:val="21"/>
              </w:rPr>
            </w:pPr>
            <w:r>
              <w:rPr>
                <w:rFonts w:hint="eastAsia"/>
                <w:color w:val="333333"/>
                <w:szCs w:val="21"/>
              </w:rPr>
              <w:t>1.</w:t>
            </w:r>
            <w:r>
              <w:rPr>
                <w:color w:val="333333"/>
                <w:szCs w:val="21"/>
              </w:rPr>
              <w:t>字迹模糊、卷面书写零乱；超过40％的习题解答不正确或实验习题结果错误</w:t>
            </w:r>
            <w:r>
              <w:rPr>
                <w:rFonts w:hint="eastAsia"/>
                <w:color w:val="333333"/>
                <w:szCs w:val="21"/>
              </w:rPr>
              <w:t>。</w:t>
            </w:r>
          </w:p>
          <w:p>
            <w:pPr>
              <w:spacing w:line="280" w:lineRule="exact"/>
              <w:rPr>
                <w:color w:val="333333"/>
                <w:szCs w:val="21"/>
              </w:rPr>
            </w:pPr>
            <w:r>
              <w:rPr>
                <w:rFonts w:hint="eastAsia"/>
                <w:color w:val="333333"/>
                <w:szCs w:val="21"/>
              </w:rPr>
              <w:t>2.课堂表现消极、学习态度不端正。</w:t>
            </w:r>
          </w:p>
          <w:p>
            <w:pPr>
              <w:rPr>
                <w:color w:val="000000"/>
                <w:szCs w:val="21"/>
              </w:rPr>
            </w:pPr>
            <w:r>
              <w:rPr>
                <w:rFonts w:hint="eastAsia"/>
                <w:color w:val="333333"/>
                <w:szCs w:val="21"/>
              </w:rPr>
              <w:t>3.</w:t>
            </w:r>
            <w:r>
              <w:rPr>
                <w:rFonts w:hint="eastAsia" w:ascii="Times New Roman" w:hAnsi="Times New Roman"/>
                <w:szCs w:val="21"/>
              </w:rPr>
              <w:t>旷课4次或请假不超过5次。</w:t>
            </w:r>
          </w:p>
        </w:tc>
      </w:tr>
    </w:tbl>
    <w:p>
      <w:pPr>
        <w:spacing w:line="360" w:lineRule="auto"/>
        <w:ind w:firstLine="440" w:firstLineChars="200"/>
        <w:rPr>
          <w:color w:val="000000"/>
          <w:szCs w:val="21"/>
        </w:rPr>
      </w:pPr>
    </w:p>
    <w:p>
      <w:pPr>
        <w:ind w:firstLine="440" w:firstLineChars="200"/>
        <w:rPr>
          <w:rFonts w:cs="Times New Roman"/>
          <w:color w:val="000000"/>
          <w:sz w:val="21"/>
          <w:szCs w:val="21"/>
        </w:rPr>
      </w:pPr>
      <w:r>
        <w:rPr>
          <w:rFonts w:hint="eastAsia"/>
          <w:color w:val="000000"/>
          <w:szCs w:val="21"/>
        </w:rPr>
        <w:t>2.</w:t>
      </w:r>
      <w:r>
        <w:rPr>
          <w:rFonts w:hint="eastAsia"/>
          <w:color w:val="000000"/>
          <w:szCs w:val="21"/>
          <w:lang w:eastAsia="zh-Hans"/>
        </w:rPr>
        <w:t>论文成绩</w:t>
      </w:r>
      <w:r>
        <w:rPr>
          <w:rFonts w:hint="eastAsia"/>
          <w:color w:val="000000"/>
          <w:szCs w:val="21"/>
        </w:rPr>
        <w:t>（占总成绩的</w:t>
      </w:r>
      <w:r>
        <w:rPr>
          <w:color w:val="000000"/>
          <w:szCs w:val="21"/>
        </w:rPr>
        <w:t>6</w:t>
      </w:r>
      <w:r>
        <w:rPr>
          <w:rFonts w:hint="eastAsia"/>
          <w:color w:val="000000"/>
          <w:szCs w:val="21"/>
        </w:rPr>
        <w:t>0%）：采用百分制。</w:t>
      </w:r>
      <w:r>
        <w:rPr>
          <w:rFonts w:hint="eastAsia" w:cs="Times New Roman"/>
          <w:color w:val="000000"/>
          <w:sz w:val="21"/>
          <w:szCs w:val="21"/>
        </w:rPr>
        <w:t>运用本学科所学知识，撰写期末学科论文。</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67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533" w:type="dxa"/>
            <w:vAlign w:val="center"/>
          </w:tcPr>
          <w:p>
            <w:pPr>
              <w:ind w:firstLine="422" w:firstLineChars="200"/>
              <w:rPr>
                <w:rFonts w:ascii="Times New Roman" w:cs="Times New Roman"/>
                <w:b/>
                <w:color w:val="000000"/>
                <w:sz w:val="21"/>
                <w:szCs w:val="21"/>
              </w:rPr>
            </w:pPr>
            <w:r>
              <w:rPr>
                <w:rFonts w:hint="eastAsia" w:ascii="Times New Roman" w:cs="Times New Roman"/>
                <w:b/>
                <w:color w:val="000000"/>
                <w:sz w:val="21"/>
                <w:szCs w:val="21"/>
              </w:rPr>
              <w:t>等级</w:t>
            </w:r>
          </w:p>
        </w:tc>
        <w:tc>
          <w:tcPr>
            <w:tcW w:w="6743" w:type="dxa"/>
            <w:vAlign w:val="center"/>
          </w:tcPr>
          <w:p>
            <w:pPr>
              <w:ind w:firstLine="2108" w:firstLineChars="1000"/>
              <w:rPr>
                <w:rFonts w:ascii="Times New Roman" w:cs="Times New Roman"/>
                <w:b/>
                <w:color w:val="000000"/>
                <w:sz w:val="21"/>
                <w:szCs w:val="21"/>
              </w:rPr>
            </w:pPr>
            <w:r>
              <w:rPr>
                <w:rFonts w:hint="eastAsia" w:ascii="Times New Roman" w:cs="Times New Roman"/>
                <w:b/>
                <w:color w:val="000000"/>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tcPr>
          <w:p>
            <w:pPr>
              <w:spacing w:line="329" w:lineRule="exact"/>
              <w:jc w:val="center"/>
              <w:rPr>
                <w:color w:val="333333"/>
                <w:sz w:val="21"/>
                <w:szCs w:val="21"/>
              </w:rPr>
            </w:pPr>
            <w:r>
              <w:rPr>
                <w:color w:val="333333"/>
                <w:sz w:val="21"/>
                <w:szCs w:val="21"/>
              </w:rPr>
              <w:t>优秀</w:t>
            </w:r>
          </w:p>
          <w:p>
            <w:pPr>
              <w:spacing w:line="329" w:lineRule="exact"/>
              <w:jc w:val="both"/>
              <w:rPr>
                <w:color w:val="333333"/>
                <w:sz w:val="21"/>
                <w:szCs w:val="21"/>
              </w:rPr>
            </w:pPr>
            <w:r>
              <w:rPr>
                <w:color w:val="333333"/>
                <w:sz w:val="21"/>
                <w:szCs w:val="21"/>
              </w:rPr>
              <w:t>（90～100分）</w:t>
            </w:r>
          </w:p>
        </w:tc>
        <w:tc>
          <w:tcPr>
            <w:tcW w:w="6743" w:type="dxa"/>
          </w:tcPr>
          <w:p>
            <w:pPr>
              <w:spacing w:line="280" w:lineRule="exact"/>
              <w:rPr>
                <w:color w:val="333333"/>
                <w:sz w:val="21"/>
                <w:szCs w:val="21"/>
              </w:rPr>
            </w:pPr>
            <w:r>
              <w:rPr>
                <w:rFonts w:hint="eastAsia"/>
                <w:color w:val="333333"/>
                <w:sz w:val="21"/>
                <w:szCs w:val="21"/>
              </w:rPr>
              <w:t>1.选题适当，角度新颖，符合研究分析报告要求。</w:t>
            </w:r>
          </w:p>
          <w:p>
            <w:pPr>
              <w:spacing w:line="280" w:lineRule="exact"/>
              <w:rPr>
                <w:color w:val="333333"/>
                <w:sz w:val="21"/>
                <w:szCs w:val="21"/>
              </w:rPr>
            </w:pPr>
            <w:r>
              <w:rPr>
                <w:rFonts w:hint="eastAsia"/>
                <w:color w:val="333333"/>
                <w:sz w:val="21"/>
                <w:szCs w:val="21"/>
              </w:rPr>
              <w:t>2.理论联系实际，分析方法全面、完整、有自己的见解。</w:t>
            </w:r>
          </w:p>
          <w:p>
            <w:pPr>
              <w:rPr>
                <w:color w:val="333333"/>
                <w:sz w:val="21"/>
                <w:szCs w:val="21"/>
              </w:rPr>
            </w:pPr>
            <w:r>
              <w:rPr>
                <w:rFonts w:hint="eastAsia"/>
                <w:color w:val="333333"/>
                <w:sz w:val="21"/>
                <w:szCs w:val="21"/>
              </w:rPr>
              <w:t>3.论点明确，论述深刻，论证严谨。</w:t>
            </w:r>
          </w:p>
          <w:p>
            <w:pPr>
              <w:rPr>
                <w:color w:val="000000"/>
                <w:sz w:val="21"/>
                <w:szCs w:val="21"/>
              </w:rPr>
            </w:pPr>
            <w:r>
              <w:rPr>
                <w:rFonts w:hint="eastAsia"/>
                <w:color w:val="000000"/>
                <w:sz w:val="21"/>
                <w:szCs w:val="21"/>
              </w:rPr>
              <w:t>4</w:t>
            </w:r>
            <w:r>
              <w:rPr>
                <w:color w:val="000000"/>
                <w:sz w:val="21"/>
                <w:szCs w:val="21"/>
              </w:rPr>
              <w:t>.</w:t>
            </w:r>
            <w:r>
              <w:rPr>
                <w:rFonts w:hint="eastAsia"/>
                <w:color w:val="000000"/>
                <w:sz w:val="21"/>
                <w:szCs w:val="21"/>
              </w:rPr>
              <w:t>结构合理、层次清晰、逻辑性强、语言通顺、行文规范。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6743" w:type="dxa"/>
          </w:tcPr>
          <w:p>
            <w:pPr>
              <w:spacing w:line="280" w:lineRule="exact"/>
              <w:rPr>
                <w:color w:val="333333"/>
                <w:sz w:val="21"/>
                <w:szCs w:val="21"/>
              </w:rPr>
            </w:pPr>
            <w:r>
              <w:rPr>
                <w:rFonts w:hint="eastAsia"/>
                <w:color w:val="333333"/>
                <w:sz w:val="21"/>
                <w:szCs w:val="21"/>
              </w:rPr>
              <w:t>1.选题适当，角度较为新颖，符合研究分析报告要求。</w:t>
            </w:r>
          </w:p>
          <w:p>
            <w:pPr>
              <w:spacing w:line="280" w:lineRule="exact"/>
              <w:rPr>
                <w:color w:val="333333"/>
                <w:sz w:val="21"/>
                <w:szCs w:val="21"/>
              </w:rPr>
            </w:pPr>
            <w:r>
              <w:rPr>
                <w:rFonts w:hint="eastAsia"/>
                <w:color w:val="333333"/>
                <w:sz w:val="21"/>
                <w:szCs w:val="21"/>
              </w:rPr>
              <w:t>2.基本能做到理论联系实际，分析方法比较全面、完整、比较有自己的见解。</w:t>
            </w:r>
          </w:p>
          <w:p>
            <w:pPr>
              <w:rPr>
                <w:color w:val="333333"/>
                <w:sz w:val="21"/>
                <w:szCs w:val="21"/>
              </w:rPr>
            </w:pPr>
            <w:r>
              <w:rPr>
                <w:rFonts w:hint="eastAsia"/>
                <w:color w:val="333333"/>
                <w:sz w:val="21"/>
                <w:szCs w:val="21"/>
              </w:rPr>
              <w:t>3.论点比较明确，论述比较深刻，论证较为严谨。</w:t>
            </w:r>
          </w:p>
          <w:p>
            <w:pPr>
              <w:rPr>
                <w:rFonts w:cs="Times New Roman"/>
                <w:color w:val="000000"/>
                <w:sz w:val="21"/>
                <w:szCs w:val="21"/>
              </w:rPr>
            </w:pPr>
            <w:r>
              <w:rPr>
                <w:rFonts w:hint="eastAsia"/>
                <w:color w:val="000000"/>
                <w:sz w:val="21"/>
                <w:szCs w:val="21"/>
              </w:rPr>
              <w:t>4</w:t>
            </w:r>
            <w:r>
              <w:rPr>
                <w:color w:val="000000"/>
                <w:sz w:val="21"/>
                <w:szCs w:val="21"/>
              </w:rPr>
              <w:t>.</w:t>
            </w:r>
            <w:r>
              <w:rPr>
                <w:rFonts w:hint="eastAsia"/>
                <w:color w:val="000000"/>
                <w:sz w:val="21"/>
                <w:szCs w:val="21"/>
              </w:rPr>
              <w:t>结构较为合理、层次较为清晰、逻辑性较强、语言较为通顺、行文较为规范。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6743" w:type="dxa"/>
          </w:tcPr>
          <w:p>
            <w:pPr>
              <w:spacing w:line="280" w:lineRule="exact"/>
              <w:rPr>
                <w:color w:val="333333"/>
                <w:sz w:val="21"/>
                <w:szCs w:val="21"/>
              </w:rPr>
            </w:pPr>
            <w:r>
              <w:rPr>
                <w:rFonts w:hint="eastAsia"/>
                <w:color w:val="333333"/>
                <w:sz w:val="21"/>
                <w:szCs w:val="21"/>
              </w:rPr>
              <w:t>1.选题适当，但新意一般，基本符合研究分析报告要求。</w:t>
            </w:r>
          </w:p>
          <w:p>
            <w:pPr>
              <w:spacing w:line="280" w:lineRule="exact"/>
              <w:rPr>
                <w:color w:val="333333"/>
                <w:sz w:val="21"/>
                <w:szCs w:val="21"/>
              </w:rPr>
            </w:pPr>
            <w:r>
              <w:rPr>
                <w:rFonts w:hint="eastAsia"/>
                <w:color w:val="333333"/>
                <w:sz w:val="21"/>
                <w:szCs w:val="21"/>
              </w:rPr>
              <w:t>2.基本能做到理论联系实际，分析方法相对全面、完整、相对有自己的见解。</w:t>
            </w:r>
          </w:p>
          <w:p>
            <w:pPr>
              <w:rPr>
                <w:color w:val="333333"/>
                <w:sz w:val="21"/>
                <w:szCs w:val="21"/>
              </w:rPr>
            </w:pPr>
            <w:r>
              <w:rPr>
                <w:rFonts w:hint="eastAsia"/>
                <w:color w:val="333333"/>
                <w:sz w:val="21"/>
                <w:szCs w:val="21"/>
              </w:rPr>
              <w:t>3.论点基本明确，论述相对深刻，论证相对严谨。</w:t>
            </w:r>
          </w:p>
          <w:p>
            <w:pPr>
              <w:rPr>
                <w:rFonts w:cs="Times New Roman"/>
                <w:color w:val="000000"/>
                <w:sz w:val="21"/>
                <w:szCs w:val="21"/>
              </w:rPr>
            </w:pPr>
            <w:r>
              <w:rPr>
                <w:rFonts w:hint="eastAsia"/>
                <w:color w:val="000000"/>
                <w:sz w:val="21"/>
                <w:szCs w:val="21"/>
              </w:rPr>
              <w:t>4</w:t>
            </w:r>
            <w:r>
              <w:rPr>
                <w:color w:val="000000"/>
                <w:sz w:val="21"/>
                <w:szCs w:val="21"/>
              </w:rPr>
              <w:t>.</w:t>
            </w:r>
            <w:r>
              <w:rPr>
                <w:rFonts w:hint="eastAsia"/>
                <w:color w:val="000000"/>
                <w:sz w:val="21"/>
                <w:szCs w:val="21"/>
              </w:rPr>
              <w:t>结构基本合理、层次比较清晰、逻辑性比较强、语言比较通顺、行文比较规范。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6743" w:type="dxa"/>
          </w:tcPr>
          <w:p>
            <w:pPr>
              <w:spacing w:line="280" w:lineRule="exact"/>
              <w:rPr>
                <w:color w:val="333333"/>
                <w:sz w:val="21"/>
                <w:szCs w:val="21"/>
              </w:rPr>
            </w:pPr>
            <w:r>
              <w:rPr>
                <w:rFonts w:hint="eastAsia"/>
                <w:color w:val="333333"/>
                <w:sz w:val="21"/>
                <w:szCs w:val="21"/>
              </w:rPr>
              <w:t>1.选题基本符合要求，但新意一般，无创新性，基本符合研究分析报告要求。</w:t>
            </w:r>
          </w:p>
          <w:p>
            <w:pPr>
              <w:spacing w:line="280" w:lineRule="exact"/>
              <w:rPr>
                <w:color w:val="333333"/>
                <w:sz w:val="21"/>
                <w:szCs w:val="21"/>
              </w:rPr>
            </w:pPr>
            <w:r>
              <w:rPr>
                <w:rFonts w:hint="eastAsia"/>
                <w:color w:val="333333"/>
                <w:sz w:val="21"/>
                <w:szCs w:val="21"/>
              </w:rPr>
              <w:t>2.基本能做到理论联系实际，分析方法基本全面、完整、基本能运用所学知识表达自己的观点</w:t>
            </w:r>
          </w:p>
          <w:p>
            <w:pPr>
              <w:rPr>
                <w:color w:val="333333"/>
                <w:sz w:val="21"/>
                <w:szCs w:val="21"/>
              </w:rPr>
            </w:pPr>
            <w:r>
              <w:rPr>
                <w:rFonts w:hint="eastAsia"/>
                <w:color w:val="333333"/>
                <w:sz w:val="21"/>
                <w:szCs w:val="21"/>
              </w:rPr>
              <w:t>3.论点基本明确，论述不够深刻，论证不够严谨。</w:t>
            </w:r>
          </w:p>
          <w:p>
            <w:pPr>
              <w:rPr>
                <w:rFonts w:cs="Times New Roman"/>
                <w:color w:val="000000"/>
                <w:sz w:val="21"/>
                <w:szCs w:val="21"/>
              </w:rPr>
            </w:pPr>
            <w:r>
              <w:rPr>
                <w:rFonts w:hint="eastAsia"/>
                <w:color w:val="000000"/>
                <w:sz w:val="21"/>
                <w:szCs w:val="21"/>
              </w:rPr>
              <w:t>4</w:t>
            </w:r>
            <w:r>
              <w:rPr>
                <w:color w:val="000000"/>
                <w:sz w:val="21"/>
                <w:szCs w:val="21"/>
              </w:rPr>
              <w:t>.</w:t>
            </w:r>
            <w:r>
              <w:rPr>
                <w:rFonts w:hint="eastAsia"/>
                <w:color w:val="000000"/>
                <w:sz w:val="21"/>
                <w:szCs w:val="21"/>
              </w:rPr>
              <w:t>结构基本合理、层次基本能达到要求、逻辑性不强、语言基本通顺、行文基本规范。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6743" w:type="dxa"/>
          </w:tcPr>
          <w:p>
            <w:pPr>
              <w:spacing w:line="280" w:lineRule="exact"/>
              <w:rPr>
                <w:color w:val="333333"/>
                <w:sz w:val="21"/>
                <w:szCs w:val="21"/>
              </w:rPr>
            </w:pPr>
            <w:r>
              <w:rPr>
                <w:rFonts w:hint="eastAsia"/>
                <w:color w:val="333333"/>
                <w:sz w:val="21"/>
                <w:szCs w:val="21"/>
              </w:rPr>
              <w:t>1.选题不符合要求，没有新意，无创新性，不符合研究分析报告要求。</w:t>
            </w:r>
          </w:p>
          <w:p>
            <w:pPr>
              <w:spacing w:line="280" w:lineRule="exact"/>
              <w:rPr>
                <w:color w:val="333333"/>
                <w:sz w:val="21"/>
                <w:szCs w:val="21"/>
              </w:rPr>
            </w:pPr>
            <w:r>
              <w:rPr>
                <w:rFonts w:hint="eastAsia"/>
                <w:color w:val="333333"/>
                <w:sz w:val="21"/>
                <w:szCs w:val="21"/>
              </w:rPr>
              <w:t>2.不能做到理论联系实际，分析方法不全面、不完整、不能运用所学知识表达自己的观点。</w:t>
            </w:r>
          </w:p>
          <w:p>
            <w:pPr>
              <w:rPr>
                <w:color w:val="333333"/>
                <w:sz w:val="21"/>
                <w:szCs w:val="21"/>
              </w:rPr>
            </w:pPr>
            <w:r>
              <w:rPr>
                <w:rFonts w:hint="eastAsia"/>
                <w:color w:val="333333"/>
                <w:sz w:val="21"/>
                <w:szCs w:val="21"/>
              </w:rPr>
              <w:t>3.论点不明确，论述深刻，论证不严谨。</w:t>
            </w:r>
          </w:p>
          <w:p>
            <w:pPr>
              <w:rPr>
                <w:color w:val="000000"/>
                <w:sz w:val="21"/>
                <w:szCs w:val="21"/>
              </w:rPr>
            </w:pPr>
            <w:r>
              <w:rPr>
                <w:rFonts w:hint="eastAsia"/>
                <w:color w:val="000000"/>
                <w:sz w:val="21"/>
                <w:szCs w:val="21"/>
              </w:rPr>
              <w:t>4</w:t>
            </w:r>
            <w:r>
              <w:rPr>
                <w:color w:val="000000"/>
                <w:sz w:val="21"/>
                <w:szCs w:val="21"/>
              </w:rPr>
              <w:t>.</w:t>
            </w:r>
            <w:r>
              <w:rPr>
                <w:rFonts w:hint="eastAsia"/>
                <w:color w:val="000000"/>
                <w:sz w:val="21"/>
                <w:szCs w:val="21"/>
              </w:rPr>
              <w:t>结构不合理、层次没有达到要求、逻辑性不强、语言不通顺、行文不规范。</w:t>
            </w:r>
          </w:p>
          <w:p>
            <w:pPr>
              <w:rPr>
                <w:rFonts w:cs="Times New Roman"/>
                <w:color w:val="000000"/>
                <w:sz w:val="21"/>
                <w:szCs w:val="21"/>
              </w:rPr>
            </w:pPr>
            <w:r>
              <w:rPr>
                <w:rFonts w:hint="eastAsia"/>
                <w:color w:val="000000"/>
                <w:sz w:val="21"/>
                <w:szCs w:val="21"/>
              </w:rPr>
              <w:t>5</w:t>
            </w:r>
            <w:r>
              <w:rPr>
                <w:color w:val="000000"/>
                <w:sz w:val="21"/>
                <w:szCs w:val="21"/>
              </w:rPr>
              <w:t>.</w:t>
            </w:r>
            <w:r>
              <w:rPr>
                <w:rFonts w:hint="eastAsia"/>
                <w:color w:val="000000"/>
                <w:sz w:val="21"/>
                <w:szCs w:val="21"/>
              </w:rPr>
              <w:t>被确认为抄袭、剽窃、套用他人成果或者请他人代笔。</w:t>
            </w:r>
          </w:p>
        </w:tc>
      </w:tr>
    </w:tbl>
    <w:p>
      <w:pPr>
        <w:rPr>
          <w:color w:val="000000"/>
          <w:szCs w:val="21"/>
        </w:rPr>
      </w:pPr>
    </w:p>
    <w:p>
      <w:pPr>
        <w:rPr>
          <w:rFonts w:eastAsia="Times New Roman"/>
          <w:color w:val="000000"/>
          <w:szCs w:val="21"/>
          <w:lang w:eastAsia="zh-Hans"/>
        </w:rPr>
      </w:pPr>
    </w:p>
    <w:p>
      <w:pPr>
        <w:pStyle w:val="11"/>
        <w:numPr>
          <w:ilvl w:val="0"/>
          <w:numId w:val="1"/>
        </w:numPr>
        <w:ind w:firstLineChars="0"/>
        <w:rPr>
          <w:rFonts w:ascii="Times New Roman"/>
          <w:b/>
          <w:color w:val="000000"/>
          <w:sz w:val="28"/>
          <w:szCs w:val="28"/>
        </w:rPr>
      </w:pPr>
      <w:r>
        <w:rPr>
          <w:rFonts w:hint="eastAsia" w:ascii="Times New Roman"/>
          <w:b/>
          <w:color w:val="000000"/>
          <w:sz w:val="28"/>
          <w:szCs w:val="28"/>
        </w:rPr>
        <w:t>教学安排及要求</w:t>
      </w:r>
    </w:p>
    <w:tbl>
      <w:tblPr>
        <w:tblStyle w:val="5"/>
        <w:tblpPr w:leftFromText="180" w:rightFromText="180" w:vertAnchor="text" w:horzAnchor="page" w:tblpX="1598" w:tblpY="19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654"/>
        <w:gridCol w:w="60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4" w:type="dxa"/>
            <w:vAlign w:val="center"/>
          </w:tcPr>
          <w:p>
            <w:pPr>
              <w:snapToGrid w:val="0"/>
              <w:jc w:val="center"/>
              <w:rPr>
                <w:b/>
                <w:color w:val="333333"/>
                <w:szCs w:val="21"/>
              </w:rPr>
            </w:pPr>
            <w:r>
              <w:rPr>
                <w:rFonts w:hint="eastAsia"/>
                <w:b/>
                <w:color w:val="333333"/>
                <w:szCs w:val="21"/>
              </w:rPr>
              <w:t>序号</w:t>
            </w:r>
          </w:p>
        </w:tc>
        <w:tc>
          <w:tcPr>
            <w:tcW w:w="1725" w:type="dxa"/>
            <w:vAlign w:val="center"/>
          </w:tcPr>
          <w:p>
            <w:pPr>
              <w:snapToGrid w:val="0"/>
              <w:jc w:val="center"/>
              <w:rPr>
                <w:b/>
                <w:color w:val="333333"/>
                <w:szCs w:val="21"/>
              </w:rPr>
            </w:pPr>
            <w:r>
              <w:rPr>
                <w:rFonts w:hint="eastAsia"/>
                <w:b/>
                <w:color w:val="333333"/>
                <w:szCs w:val="21"/>
              </w:rPr>
              <w:t>教学安排事项</w:t>
            </w:r>
          </w:p>
        </w:tc>
        <w:tc>
          <w:tcPr>
            <w:tcW w:w="6328" w:type="dxa"/>
            <w:vAlign w:val="center"/>
          </w:tcPr>
          <w:p>
            <w:pPr>
              <w:ind w:firstLine="442" w:firstLineChars="200"/>
              <w:jc w:val="center"/>
              <w:rPr>
                <w:b/>
                <w:color w:val="000000"/>
                <w:szCs w:val="21"/>
              </w:rPr>
            </w:pPr>
            <w:r>
              <w:rPr>
                <w:rFonts w:hint="eastAsia"/>
                <w:b/>
                <w:color w:val="000000"/>
                <w:szCs w:val="21"/>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44" w:type="dxa"/>
            <w:vAlign w:val="center"/>
          </w:tcPr>
          <w:p>
            <w:pPr>
              <w:snapToGrid w:val="0"/>
              <w:ind w:firstLine="220" w:firstLineChars="100"/>
              <w:jc w:val="center"/>
              <w:rPr>
                <w:color w:val="333333"/>
                <w:szCs w:val="21"/>
              </w:rPr>
            </w:pPr>
            <w:r>
              <w:rPr>
                <w:rFonts w:hint="eastAsia"/>
                <w:color w:val="333333"/>
                <w:szCs w:val="21"/>
              </w:rPr>
              <w:t>1</w:t>
            </w:r>
          </w:p>
        </w:tc>
        <w:tc>
          <w:tcPr>
            <w:tcW w:w="1725" w:type="dxa"/>
            <w:vAlign w:val="center"/>
          </w:tcPr>
          <w:p>
            <w:pPr>
              <w:snapToGrid w:val="0"/>
              <w:jc w:val="center"/>
              <w:rPr>
                <w:color w:val="333333"/>
                <w:szCs w:val="21"/>
              </w:rPr>
            </w:pPr>
            <w:r>
              <w:rPr>
                <w:rFonts w:hint="eastAsia"/>
                <w:color w:val="333333"/>
                <w:szCs w:val="21"/>
              </w:rPr>
              <w:t>授课教师</w:t>
            </w:r>
          </w:p>
        </w:tc>
        <w:tc>
          <w:tcPr>
            <w:tcW w:w="6328" w:type="dxa"/>
            <w:vAlign w:val="center"/>
          </w:tcPr>
          <w:p>
            <w:pPr>
              <w:rPr>
                <w:color w:val="000000"/>
                <w:szCs w:val="21"/>
              </w:rPr>
            </w:pPr>
            <w:r>
              <w:rPr>
                <w:rFonts w:hint="eastAsia"/>
                <w:color w:val="000000"/>
                <w:szCs w:val="21"/>
              </w:rPr>
              <w:t>职称：助教及以上         学历（位）：硕士及以上</w:t>
            </w:r>
          </w:p>
          <w:p>
            <w:pPr>
              <w:rPr>
                <w:color w:val="000000"/>
                <w:szCs w:val="21"/>
              </w:rPr>
            </w:pPr>
            <w:r>
              <w:rPr>
                <w:rFonts w:hint="eastAsia"/>
                <w:color w:val="000000"/>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44" w:type="dxa"/>
            <w:vAlign w:val="center"/>
          </w:tcPr>
          <w:p>
            <w:pPr>
              <w:snapToGrid w:val="0"/>
              <w:ind w:left="181"/>
              <w:jc w:val="center"/>
              <w:rPr>
                <w:color w:val="333333"/>
                <w:szCs w:val="21"/>
              </w:rPr>
            </w:pPr>
            <w:r>
              <w:rPr>
                <w:rFonts w:hint="eastAsia"/>
                <w:color w:val="333333"/>
                <w:szCs w:val="21"/>
              </w:rPr>
              <w:t>2</w:t>
            </w:r>
          </w:p>
        </w:tc>
        <w:tc>
          <w:tcPr>
            <w:tcW w:w="1725" w:type="dxa"/>
            <w:vAlign w:val="center"/>
          </w:tcPr>
          <w:p>
            <w:pPr>
              <w:snapToGrid w:val="0"/>
              <w:jc w:val="center"/>
              <w:rPr>
                <w:color w:val="333333"/>
                <w:szCs w:val="21"/>
              </w:rPr>
            </w:pPr>
            <w:r>
              <w:rPr>
                <w:rFonts w:hint="eastAsia"/>
                <w:color w:val="333333"/>
                <w:szCs w:val="21"/>
              </w:rPr>
              <w:t>课程时间</w:t>
            </w:r>
          </w:p>
        </w:tc>
        <w:tc>
          <w:tcPr>
            <w:tcW w:w="6328" w:type="dxa"/>
            <w:vAlign w:val="center"/>
          </w:tcPr>
          <w:p>
            <w:pPr>
              <w:rPr>
                <w:color w:val="000000"/>
                <w:szCs w:val="21"/>
              </w:rPr>
            </w:pPr>
            <w:r>
              <w:rPr>
                <w:rFonts w:hint="eastAsia"/>
                <w:color w:val="000000"/>
                <w:szCs w:val="21"/>
              </w:rPr>
              <w:t xml:space="preserve">周次： 1-16周      </w:t>
            </w:r>
          </w:p>
          <w:p>
            <w:pPr>
              <w:rPr>
                <w:color w:val="000000"/>
                <w:szCs w:val="21"/>
              </w:rPr>
            </w:pPr>
            <w:r>
              <w:rPr>
                <w:rFonts w:hint="eastAsia"/>
                <w:color w:val="000000"/>
                <w:szCs w:val="21"/>
              </w:rPr>
              <w:t>节次：</w:t>
            </w:r>
            <w:r>
              <w:rPr>
                <w:color w:val="000000"/>
                <w:szCs w:val="21"/>
              </w:rPr>
              <w:t>2</w:t>
            </w:r>
            <w:r>
              <w:rPr>
                <w:rFonts w:hint="eastAsia"/>
                <w:color w:val="000000"/>
                <w:szCs w:val="21"/>
              </w:rPr>
              <w:t>节/周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44" w:type="dxa"/>
            <w:vAlign w:val="center"/>
          </w:tcPr>
          <w:p>
            <w:pPr>
              <w:snapToGrid w:val="0"/>
              <w:ind w:left="181"/>
              <w:jc w:val="center"/>
              <w:rPr>
                <w:color w:val="333333"/>
                <w:szCs w:val="21"/>
              </w:rPr>
            </w:pPr>
            <w:r>
              <w:rPr>
                <w:rFonts w:hint="eastAsia"/>
                <w:color w:val="333333"/>
                <w:szCs w:val="21"/>
              </w:rPr>
              <w:t>3</w:t>
            </w:r>
          </w:p>
        </w:tc>
        <w:tc>
          <w:tcPr>
            <w:tcW w:w="1725" w:type="dxa"/>
            <w:vAlign w:val="center"/>
          </w:tcPr>
          <w:p>
            <w:pPr>
              <w:snapToGrid w:val="0"/>
              <w:jc w:val="center"/>
              <w:rPr>
                <w:color w:val="333333"/>
                <w:szCs w:val="21"/>
              </w:rPr>
            </w:pPr>
            <w:r>
              <w:rPr>
                <w:rFonts w:hint="eastAsia"/>
                <w:color w:val="333333"/>
                <w:szCs w:val="21"/>
              </w:rPr>
              <w:t>授课地点</w:t>
            </w:r>
          </w:p>
        </w:tc>
        <w:tc>
          <w:tcPr>
            <w:tcW w:w="6328" w:type="dxa"/>
            <w:vAlign w:val="center"/>
          </w:tcPr>
          <w:p>
            <w:pPr>
              <w:rPr>
                <w:color w:val="000000"/>
                <w:szCs w:val="21"/>
              </w:rPr>
            </w:pPr>
            <w:r>
              <w:rPr>
                <w:rFonts w:hint="eastAsia"/>
                <w:color w:val="000000"/>
                <w:szCs w:val="21"/>
              </w:rPr>
              <w:sym w:font="Wingdings 2" w:char="0052"/>
            </w:r>
            <w:r>
              <w:rPr>
                <w:rFonts w:hint="eastAsia"/>
                <w:color w:val="000000"/>
                <w:szCs w:val="21"/>
              </w:rPr>
              <w:t xml:space="preserve">教室         </w:t>
            </w:r>
            <w:r>
              <w:rPr>
                <w:rFonts w:hint="eastAsia"/>
                <w:color w:val="000000"/>
                <w:szCs w:val="21"/>
              </w:rPr>
              <w:sym w:font="Wingdings 2" w:char="0052"/>
            </w:r>
            <w:r>
              <w:rPr>
                <w:rFonts w:hint="eastAsia"/>
                <w:color w:val="000000"/>
                <w:szCs w:val="21"/>
              </w:rPr>
              <w:t xml:space="preserve">实验室       □室外场地  </w:t>
            </w:r>
          </w:p>
          <w:p>
            <w:pPr>
              <w:rPr>
                <w:color w:val="000000"/>
                <w:szCs w:val="21"/>
              </w:rPr>
            </w:pPr>
            <w:r>
              <w:rPr>
                <w:rFonts w:hint="eastAsia"/>
                <w:color w:val="000000"/>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44" w:type="dxa"/>
            <w:vAlign w:val="center"/>
          </w:tcPr>
          <w:p>
            <w:pPr>
              <w:snapToGrid w:val="0"/>
              <w:ind w:left="181"/>
              <w:jc w:val="center"/>
              <w:rPr>
                <w:color w:val="333333"/>
                <w:szCs w:val="21"/>
              </w:rPr>
            </w:pPr>
            <w:r>
              <w:rPr>
                <w:rFonts w:hint="eastAsia"/>
                <w:color w:val="333333"/>
                <w:szCs w:val="21"/>
              </w:rPr>
              <w:t>4</w:t>
            </w:r>
          </w:p>
        </w:tc>
        <w:tc>
          <w:tcPr>
            <w:tcW w:w="1725" w:type="dxa"/>
            <w:vAlign w:val="center"/>
          </w:tcPr>
          <w:p>
            <w:pPr>
              <w:snapToGrid w:val="0"/>
              <w:jc w:val="center"/>
              <w:rPr>
                <w:color w:val="333333"/>
                <w:szCs w:val="21"/>
              </w:rPr>
            </w:pPr>
            <w:r>
              <w:rPr>
                <w:rFonts w:hint="eastAsia"/>
                <w:color w:val="333333"/>
                <w:szCs w:val="21"/>
              </w:rPr>
              <w:t>学生辅导</w:t>
            </w:r>
          </w:p>
        </w:tc>
        <w:tc>
          <w:tcPr>
            <w:tcW w:w="6328" w:type="dxa"/>
            <w:vAlign w:val="center"/>
          </w:tcPr>
          <w:p>
            <w:pPr>
              <w:rPr>
                <w:color w:val="000000"/>
                <w:szCs w:val="21"/>
              </w:rPr>
            </w:pPr>
            <w:r>
              <w:rPr>
                <w:rFonts w:hint="eastAsia"/>
                <w:color w:val="000000"/>
                <w:szCs w:val="21"/>
              </w:rPr>
              <w:t>线上方式及时间安排：企业微信，一周一次</w:t>
            </w:r>
          </w:p>
          <w:p>
            <w:pPr>
              <w:rPr>
                <w:color w:val="000000"/>
                <w:szCs w:val="21"/>
              </w:rPr>
            </w:pPr>
            <w:r>
              <w:rPr>
                <w:rFonts w:hint="eastAsia"/>
                <w:color w:val="000000"/>
                <w:szCs w:val="21"/>
              </w:rPr>
              <w:t>线下地点及时间安排：授课教室，上课前后</w:t>
            </w:r>
          </w:p>
        </w:tc>
      </w:tr>
    </w:tbl>
    <w:p>
      <w:pPr>
        <w:ind w:firstLine="422" w:firstLineChars="150"/>
        <w:rPr>
          <w:rFonts w:ascii="Times New Roman"/>
          <w:b/>
          <w:color w:val="000000"/>
          <w:sz w:val="28"/>
          <w:szCs w:val="28"/>
        </w:rPr>
      </w:pPr>
      <w:r>
        <w:rPr>
          <w:rFonts w:hint="eastAsia" w:ascii="Times New Roman"/>
          <w:b/>
          <w:color w:val="000000"/>
          <w:sz w:val="28"/>
          <w:szCs w:val="28"/>
        </w:rPr>
        <w:t>七、选用教材</w:t>
      </w:r>
    </w:p>
    <w:p>
      <w:pPr>
        <w:spacing w:line="360" w:lineRule="auto"/>
        <w:ind w:firstLine="440" w:firstLineChars="200"/>
        <w:rPr>
          <w:color w:val="000000"/>
          <w:szCs w:val="21"/>
        </w:rPr>
      </w:pPr>
      <w:r>
        <w:rPr>
          <w:rFonts w:hint="eastAsia"/>
          <w:color w:val="000000"/>
          <w:szCs w:val="21"/>
        </w:rPr>
        <w:t>[1]</w:t>
      </w:r>
      <w:r>
        <w:rPr>
          <w:rFonts w:hint="eastAsia"/>
          <w:color w:val="000000"/>
          <w:szCs w:val="21"/>
          <w:lang w:eastAsia="zh-Hans"/>
        </w:rPr>
        <w:t>刘晓星</w:t>
      </w:r>
      <w:r>
        <w:rPr>
          <w:rFonts w:hint="eastAsia"/>
          <w:color w:val="000000"/>
          <w:szCs w:val="21"/>
        </w:rPr>
        <w:t>.</w:t>
      </w:r>
      <w:r>
        <w:rPr>
          <w:rFonts w:hint="eastAsia"/>
          <w:color w:val="000000"/>
          <w:szCs w:val="21"/>
          <w:lang w:eastAsia="zh-Hans"/>
        </w:rPr>
        <w:t>大数据金融</w:t>
      </w:r>
      <w:r>
        <w:rPr>
          <w:rFonts w:hint="eastAsia"/>
          <w:color w:val="000000"/>
          <w:szCs w:val="21"/>
        </w:rPr>
        <w:t>[M].北京：</w:t>
      </w:r>
      <w:r>
        <w:rPr>
          <w:rFonts w:hint="eastAsia"/>
          <w:color w:val="000000"/>
          <w:szCs w:val="21"/>
          <w:lang w:eastAsia="zh-Hans"/>
        </w:rPr>
        <w:t>清华大学出版社</w:t>
      </w:r>
      <w:r>
        <w:rPr>
          <w:rFonts w:hint="eastAsia"/>
          <w:color w:val="000000"/>
          <w:szCs w:val="21"/>
        </w:rPr>
        <w:t>，2018.</w:t>
      </w:r>
    </w:p>
    <w:p>
      <w:pPr>
        <w:spacing w:line="360" w:lineRule="auto"/>
        <w:ind w:firstLine="440" w:firstLineChars="200"/>
        <w:rPr>
          <w:color w:val="000000"/>
          <w:szCs w:val="21"/>
        </w:rPr>
      </w:pPr>
      <w:r>
        <w:rPr>
          <w:rFonts w:hint="eastAsia"/>
          <w:color w:val="000000"/>
          <w:szCs w:val="21"/>
        </w:rPr>
        <w:t>[</w:t>
      </w:r>
      <w:r>
        <w:rPr>
          <w:color w:val="000000"/>
          <w:szCs w:val="21"/>
        </w:rPr>
        <w:t>2]</w:t>
      </w:r>
      <w:r>
        <w:t>唐方方，宋敏</w:t>
      </w:r>
      <w:r>
        <w:rPr>
          <w:rFonts w:hint="eastAsia"/>
        </w:rPr>
        <w:t>.</w:t>
      </w:r>
      <w:r>
        <w:rPr>
          <w:rFonts w:hint="eastAsia"/>
          <w:color w:val="000000"/>
          <w:szCs w:val="21"/>
        </w:rPr>
        <w:t>金融科技</w:t>
      </w:r>
      <w:r>
        <w:rPr>
          <w:color w:val="000000"/>
          <w:szCs w:val="21"/>
        </w:rPr>
        <w:t>+大数据案例分析</w:t>
      </w:r>
      <w:r>
        <w:rPr>
          <w:rFonts w:hint="eastAsia"/>
          <w:color w:val="000000"/>
          <w:szCs w:val="21"/>
        </w:rPr>
        <w:t>[</w:t>
      </w:r>
      <w:r>
        <w:rPr>
          <w:color w:val="000000"/>
          <w:szCs w:val="21"/>
        </w:rPr>
        <w:t>M].</w:t>
      </w:r>
      <w:r>
        <w:rPr>
          <w:rFonts w:hint="eastAsia"/>
          <w:color w:val="000000"/>
          <w:szCs w:val="21"/>
        </w:rPr>
        <w:t>武汉：武汉大学出版社，2</w:t>
      </w:r>
      <w:r>
        <w:rPr>
          <w:color w:val="000000"/>
          <w:szCs w:val="21"/>
        </w:rPr>
        <w:t>022</w:t>
      </w:r>
    </w:p>
    <w:p>
      <w:pPr>
        <w:ind w:firstLine="422" w:firstLineChars="150"/>
        <w:rPr>
          <w:rFonts w:ascii="Times New Roman"/>
          <w:b/>
          <w:color w:val="000000"/>
          <w:sz w:val="28"/>
          <w:szCs w:val="28"/>
        </w:rPr>
      </w:pPr>
      <w:r>
        <w:rPr>
          <w:rFonts w:hint="eastAsia" w:ascii="Times New Roman"/>
          <w:b/>
          <w:color w:val="000000"/>
          <w:sz w:val="28"/>
          <w:szCs w:val="28"/>
        </w:rPr>
        <w:t>八、参考资料</w:t>
      </w:r>
    </w:p>
    <w:p>
      <w:pPr>
        <w:widowControl/>
        <w:ind w:firstLine="440" w:firstLineChars="200"/>
        <w:rPr>
          <w:color w:val="000000"/>
          <w:szCs w:val="21"/>
        </w:rPr>
      </w:pPr>
      <w:r>
        <w:rPr>
          <w:rFonts w:hint="eastAsia"/>
          <w:color w:val="000000"/>
          <w:szCs w:val="21"/>
        </w:rPr>
        <w:t xml:space="preserve">[1] </w:t>
      </w:r>
      <w:r>
        <w:rPr>
          <w:rFonts w:hint="eastAsia"/>
          <w:color w:val="000000"/>
          <w:szCs w:val="21"/>
          <w:lang w:eastAsia="zh-Hans"/>
        </w:rPr>
        <w:t>褚燕</w:t>
      </w:r>
      <w:r>
        <w:rPr>
          <w:color w:val="000000"/>
          <w:szCs w:val="21"/>
          <w:lang w:eastAsia="zh-Hans"/>
        </w:rPr>
        <w:t>.</w:t>
      </w:r>
      <w:r>
        <w:rPr>
          <w:rFonts w:hint="eastAsia"/>
          <w:color w:val="000000"/>
          <w:szCs w:val="21"/>
          <w:lang w:eastAsia="zh-Hans"/>
        </w:rPr>
        <w:t>金融大数据思维与典型应用</w:t>
      </w:r>
      <w:r>
        <w:rPr>
          <w:rFonts w:hint="eastAsia"/>
          <w:color w:val="000000"/>
          <w:szCs w:val="21"/>
        </w:rPr>
        <w:t>[M].北京：</w:t>
      </w:r>
      <w:r>
        <w:rPr>
          <w:rFonts w:hint="eastAsia"/>
          <w:color w:val="000000"/>
          <w:szCs w:val="21"/>
          <w:lang w:eastAsia="zh-Hans"/>
        </w:rPr>
        <w:t>中国财政经济出版社</w:t>
      </w:r>
      <w:r>
        <w:rPr>
          <w:rFonts w:hint="eastAsia"/>
          <w:color w:val="000000"/>
          <w:szCs w:val="21"/>
        </w:rPr>
        <w:t>，20</w:t>
      </w:r>
      <w:r>
        <w:rPr>
          <w:color w:val="000000"/>
          <w:szCs w:val="21"/>
        </w:rPr>
        <w:t>20</w:t>
      </w:r>
      <w:r>
        <w:rPr>
          <w:rFonts w:hint="eastAsia"/>
          <w:color w:val="000000"/>
          <w:szCs w:val="21"/>
        </w:rPr>
        <w:t>.</w:t>
      </w:r>
    </w:p>
    <w:p>
      <w:pPr>
        <w:widowControl/>
        <w:ind w:firstLine="440" w:firstLineChars="200"/>
        <w:rPr>
          <w:color w:val="000000"/>
          <w:szCs w:val="21"/>
        </w:rPr>
      </w:pPr>
      <w:r>
        <w:rPr>
          <w:rFonts w:hint="eastAsia"/>
          <w:color w:val="000000"/>
          <w:szCs w:val="21"/>
        </w:rPr>
        <w:t xml:space="preserve">[2] </w:t>
      </w:r>
      <w:r>
        <w:rPr>
          <w:rFonts w:hint="eastAsia"/>
          <w:color w:val="000000"/>
          <w:szCs w:val="21"/>
          <w:lang w:eastAsia="zh-Hans"/>
        </w:rPr>
        <w:t>张云</w:t>
      </w:r>
      <w:r>
        <w:rPr>
          <w:rFonts w:hint="eastAsia"/>
          <w:color w:val="000000"/>
          <w:szCs w:val="21"/>
        </w:rPr>
        <w:t>.</w:t>
      </w:r>
      <w:r>
        <w:rPr>
          <w:rFonts w:hint="eastAsia"/>
          <w:color w:val="000000"/>
          <w:szCs w:val="21"/>
          <w:lang w:eastAsia="zh-Hans"/>
        </w:rPr>
        <w:t>大数据金融</w:t>
      </w:r>
      <w:r>
        <w:rPr>
          <w:rFonts w:hint="eastAsia"/>
          <w:color w:val="000000"/>
          <w:szCs w:val="21"/>
        </w:rPr>
        <w:t>[M].北京：</w:t>
      </w:r>
      <w:r>
        <w:rPr>
          <w:rFonts w:hint="eastAsia"/>
          <w:color w:val="000000"/>
          <w:szCs w:val="21"/>
          <w:lang w:eastAsia="zh-Hans"/>
        </w:rPr>
        <w:t>中国财政经济出版社</w:t>
      </w:r>
      <w:r>
        <w:rPr>
          <w:rFonts w:hint="eastAsia"/>
          <w:color w:val="000000"/>
          <w:szCs w:val="21"/>
        </w:rPr>
        <w:t>，20</w:t>
      </w:r>
      <w:r>
        <w:rPr>
          <w:color w:val="000000"/>
          <w:szCs w:val="21"/>
        </w:rPr>
        <w:t>20</w:t>
      </w:r>
      <w:r>
        <w:rPr>
          <w:rFonts w:hint="eastAsia"/>
          <w:color w:val="000000"/>
          <w:szCs w:val="21"/>
        </w:rPr>
        <w:t>.</w:t>
      </w:r>
    </w:p>
    <w:p>
      <w:pPr>
        <w:spacing w:line="360" w:lineRule="auto"/>
        <w:ind w:firstLine="422" w:firstLineChars="150"/>
        <w:rPr>
          <w:rFonts w:ascii="Times New Roman" w:cs="Times New Roman"/>
          <w:b/>
          <w:color w:val="000000"/>
          <w:sz w:val="28"/>
          <w:szCs w:val="28"/>
        </w:rPr>
      </w:pPr>
      <w:r>
        <w:rPr>
          <w:rFonts w:hint="eastAsia" w:ascii="Times New Roman" w:cs="Times New Roman"/>
          <w:b/>
          <w:color w:val="000000"/>
          <w:sz w:val="28"/>
          <w:szCs w:val="28"/>
        </w:rPr>
        <w:t>网络资料</w:t>
      </w:r>
    </w:p>
    <w:p>
      <w:pPr>
        <w:spacing w:line="360" w:lineRule="auto"/>
        <w:ind w:firstLine="420" w:firstLineChars="200"/>
        <w:rPr>
          <w:rFonts w:cs="Times New Roman"/>
          <w:color w:val="000000"/>
          <w:sz w:val="21"/>
          <w:szCs w:val="21"/>
        </w:rPr>
      </w:pPr>
      <w:r>
        <w:rPr>
          <w:rFonts w:hint="eastAsia" w:cs="Times New Roman"/>
          <w:color w:val="000000"/>
          <w:sz w:val="21"/>
          <w:szCs w:val="21"/>
        </w:rPr>
        <w:t>[1]微信公众号：Python中文社区</w:t>
      </w:r>
    </w:p>
    <w:p>
      <w:pPr>
        <w:spacing w:line="360" w:lineRule="auto"/>
        <w:ind w:firstLine="420" w:firstLineChars="200"/>
        <w:rPr>
          <w:rFonts w:cs="Times New Roman"/>
          <w:color w:val="000000"/>
          <w:sz w:val="21"/>
          <w:szCs w:val="21"/>
        </w:rPr>
      </w:pPr>
      <w:r>
        <w:rPr>
          <w:rFonts w:hint="eastAsia" w:cs="Times New Roman"/>
          <w:color w:val="000000"/>
          <w:sz w:val="21"/>
          <w:szCs w:val="21"/>
        </w:rPr>
        <w:t xml:space="preserve">[2]专业开发者社区 </w:t>
      </w:r>
      <w:r>
        <w:fldChar w:fldCharType="begin"/>
      </w:r>
      <w:r>
        <w:instrText xml:space="preserve"> HYPERLINK "https://www.csdn.net/" </w:instrText>
      </w:r>
      <w:r>
        <w:fldChar w:fldCharType="separate"/>
      </w:r>
      <w:r>
        <w:rPr>
          <w:rStyle w:val="8"/>
          <w:rFonts w:hint="eastAsia" w:cs="Times New Roman"/>
          <w:color w:val="000000"/>
          <w:sz w:val="21"/>
          <w:szCs w:val="21"/>
        </w:rPr>
        <w:t>https://www.csdn.net/</w:t>
      </w:r>
      <w:r>
        <w:rPr>
          <w:rStyle w:val="8"/>
          <w:rFonts w:hint="eastAsia" w:cs="Times New Roman"/>
          <w:color w:val="000000"/>
          <w:sz w:val="21"/>
          <w:szCs w:val="21"/>
        </w:rPr>
        <w:fldChar w:fldCharType="end"/>
      </w:r>
    </w:p>
    <w:p>
      <w:pPr>
        <w:spacing w:line="360" w:lineRule="auto"/>
        <w:rPr>
          <w:rFonts w:cs="Times New Roman"/>
          <w:color w:val="000000"/>
          <w:sz w:val="21"/>
          <w:szCs w:val="21"/>
        </w:rPr>
      </w:pPr>
      <w:r>
        <w:rPr>
          <w:rFonts w:hint="eastAsia" w:cs="Times New Roman"/>
          <w:color w:val="000000"/>
          <w:sz w:val="21"/>
          <w:szCs w:val="21"/>
        </w:rPr>
        <w:t xml:space="preserve">    [3]大数据分析技术与应用一站式学习 http://c.biancheng.net/big_data/</w:t>
      </w:r>
    </w:p>
    <w:p>
      <w:pPr>
        <w:spacing w:line="360" w:lineRule="auto"/>
        <w:ind w:firstLine="6050" w:firstLineChars="2750"/>
        <w:rPr>
          <w:bCs/>
          <w:color w:val="000000"/>
          <w:szCs w:val="21"/>
        </w:rPr>
      </w:pPr>
    </w:p>
    <w:p>
      <w:pPr>
        <w:spacing w:line="360" w:lineRule="auto"/>
        <w:ind w:firstLine="6050" w:firstLineChars="2750"/>
        <w:rPr>
          <w:bCs/>
          <w:color w:val="000000"/>
          <w:szCs w:val="21"/>
        </w:rPr>
      </w:pPr>
      <w:r>
        <w:rPr>
          <w:rFonts w:hint="eastAsia"/>
          <w:bCs/>
          <w:color w:val="000000"/>
          <w:szCs w:val="21"/>
        </w:rPr>
        <w:t>执笔人:</w:t>
      </w:r>
      <w:r>
        <w:rPr>
          <w:bCs/>
          <w:color w:val="000000"/>
          <w:szCs w:val="21"/>
        </w:rPr>
        <w:t xml:space="preserve"> </w:t>
      </w:r>
      <w:r>
        <w:rPr>
          <w:rFonts w:hint="eastAsia"/>
          <w:bCs/>
          <w:color w:val="000000"/>
          <w:szCs w:val="21"/>
        </w:rPr>
        <w:t>李红艳</w:t>
      </w:r>
    </w:p>
    <w:p>
      <w:pPr>
        <w:spacing w:line="360" w:lineRule="auto"/>
        <w:ind w:firstLine="6050" w:firstLineChars="2750"/>
        <w:rPr>
          <w:rFonts w:hint="default" w:eastAsia="宋体"/>
          <w:bCs/>
          <w:color w:val="000000"/>
          <w:szCs w:val="21"/>
          <w:lang w:val="en-US" w:eastAsia="zh-CN"/>
        </w:rPr>
      </w:pPr>
      <w:r>
        <w:rPr>
          <w:rFonts w:hint="eastAsia"/>
          <w:bCs/>
          <w:color w:val="000000"/>
          <w:szCs w:val="21"/>
        </w:rPr>
        <w:t xml:space="preserve">参与人: </w:t>
      </w:r>
      <w:r>
        <w:rPr>
          <w:rFonts w:hint="eastAsia"/>
          <w:bCs/>
          <w:color w:val="000000"/>
          <w:szCs w:val="21"/>
          <w:lang w:val="en-US" w:eastAsia="zh-CN"/>
        </w:rPr>
        <w:t>陈强、杨来</w:t>
      </w:r>
    </w:p>
    <w:p>
      <w:pPr>
        <w:spacing w:line="360" w:lineRule="auto"/>
        <w:ind w:right="220"/>
        <w:jc w:val="right"/>
        <w:rPr>
          <w:bCs/>
          <w:color w:val="000000"/>
          <w:szCs w:val="21"/>
        </w:rPr>
      </w:pPr>
      <w:r>
        <w:rPr>
          <w:rFonts w:hint="eastAsia"/>
          <w:bCs/>
          <w:color w:val="000000"/>
          <w:szCs w:val="21"/>
        </w:rPr>
        <w:t>系（教研室）主任：陈强</w:t>
      </w:r>
    </w:p>
    <w:p>
      <w:pPr>
        <w:spacing w:line="360" w:lineRule="auto"/>
        <w:ind w:right="220"/>
        <w:jc w:val="right"/>
        <w:rPr>
          <w:rFonts w:hint="default" w:eastAsia="宋体"/>
          <w:b/>
          <w:bCs/>
          <w:color w:val="000000"/>
          <w:szCs w:val="21"/>
          <w:lang w:val="en-US" w:eastAsia="zh-CN"/>
        </w:rPr>
      </w:pPr>
      <w:r>
        <w:rPr>
          <w:rFonts w:hint="eastAsia"/>
          <w:bCs/>
          <w:color w:val="000000"/>
          <w:szCs w:val="21"/>
        </w:rPr>
        <w:t>学院（部）审核人：</w:t>
      </w:r>
      <w:r>
        <w:rPr>
          <w:rFonts w:hint="eastAsia"/>
          <w:bCs/>
          <w:color w:val="000000"/>
          <w:szCs w:val="21"/>
          <w:lang w:val="en-US" w:eastAsia="zh-CN"/>
        </w:rPr>
        <w:t>郭松</w:t>
      </w:r>
      <w:bookmarkStart w:id="0" w:name="_GoBack"/>
      <w:bookmarkEnd w:id="0"/>
    </w:p>
    <w:p>
      <w:pPr>
        <w:rPr>
          <w:b/>
          <w:bCs/>
          <w:color w:val="000000" w:themeColor="text1"/>
          <w:szCs w:val="21"/>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ZTdkN2IyMzBiNTE5OWZmOWQwNTMxYThiM2JjZDYifQ=="/>
  </w:docVars>
  <w:rsids>
    <w:rsidRoot w:val="00E23E0C"/>
    <w:rsid w:val="001732A3"/>
    <w:rsid w:val="001D551F"/>
    <w:rsid w:val="00381404"/>
    <w:rsid w:val="00474A5F"/>
    <w:rsid w:val="005B00B5"/>
    <w:rsid w:val="006A3F99"/>
    <w:rsid w:val="006C0A24"/>
    <w:rsid w:val="007179EA"/>
    <w:rsid w:val="00935D0B"/>
    <w:rsid w:val="00A124CF"/>
    <w:rsid w:val="00C17F24"/>
    <w:rsid w:val="00E23E0C"/>
    <w:rsid w:val="00EB1610"/>
    <w:rsid w:val="00F47A21"/>
    <w:rsid w:val="00F761F3"/>
    <w:rsid w:val="00FC350A"/>
    <w:rsid w:val="56A31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99"/>
  </w:style>
  <w:style w:type="paragraph" w:styleId="3">
    <w:name w:val="footer"/>
    <w:basedOn w:val="1"/>
    <w:link w:val="10"/>
    <w:unhideWhenUsed/>
    <w:uiPriority w:val="99"/>
    <w:pPr>
      <w:tabs>
        <w:tab w:val="center" w:pos="4153"/>
        <w:tab w:val="right" w:pos="8306"/>
      </w:tabs>
      <w:snapToGrid w:val="0"/>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customStyle="1" w:styleId="9">
    <w:name w:val="页眉 字符"/>
    <w:basedOn w:val="7"/>
    <w:link w:val="4"/>
    <w:uiPriority w:val="99"/>
    <w:rPr>
      <w:sz w:val="18"/>
      <w:szCs w:val="18"/>
    </w:rPr>
  </w:style>
  <w:style w:type="character" w:customStyle="1" w:styleId="10">
    <w:name w:val="页脚 字符"/>
    <w:basedOn w:val="7"/>
    <w:link w:val="3"/>
    <w:autoRedefine/>
    <w:qFormat/>
    <w:uiPriority w:val="99"/>
    <w:rPr>
      <w:sz w:val="18"/>
      <w:szCs w:val="18"/>
    </w:rPr>
  </w:style>
  <w:style w:type="paragraph" w:styleId="11">
    <w:name w:val="List Paragraph"/>
    <w:basedOn w:val="1"/>
    <w:autoRedefine/>
    <w:unhideWhenUsed/>
    <w:qFormat/>
    <w:uiPriority w:val="1"/>
    <w:pPr>
      <w:ind w:firstLine="420" w:firstLineChars="200"/>
    </w:pPr>
  </w:style>
  <w:style w:type="paragraph" w:customStyle="1" w:styleId="12">
    <w:name w:val="大纲标题"/>
    <w:basedOn w:val="2"/>
    <w:autoRedefine/>
    <w:qFormat/>
    <w:uiPriority w:val="1"/>
    <w:pPr>
      <w:jc w:val="center"/>
    </w:pPr>
    <w:rPr>
      <w:b/>
      <w:color w:val="000000"/>
      <w:sz w:val="32"/>
      <w:szCs w:val="32"/>
    </w:rPr>
  </w:style>
  <w:style w:type="character" w:customStyle="1" w:styleId="13">
    <w:name w:val="批注文字 字符"/>
    <w:basedOn w:val="7"/>
    <w:link w:val="2"/>
    <w:semiHidden/>
    <w:uiPriority w:val="99"/>
    <w:rPr>
      <w:rFonts w:ascii="宋体" w:hAnsi="宋体" w:eastAsia="宋体" w:cs="宋体"/>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912</Words>
  <Characters>5205</Characters>
  <Lines>43</Lines>
  <Paragraphs>12</Paragraphs>
  <TotalTime>58</TotalTime>
  <ScaleCrop>false</ScaleCrop>
  <LinksUpToDate>false</LinksUpToDate>
  <CharactersWithSpaces>6105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2023-10-23T06:18:00Z</dcterms:created>
  <dc:creator>Hongyan</dc:creator>
  <cp:lastModifiedBy>陈sir</cp:lastModifiedBy>
  <dcterms:modified xsi:type="dcterms:W3CDTF">2024-03-07T01:38:30Z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C1428C4A3B9544C3BB30044F02972E59_12</vt:lpwstr>
  </property>
</Properties>
</file>